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2769" w:rsidRDefault="00822769" w:rsidP="00D023AC">
      <w:pPr>
        <w:ind w:left="26"/>
        <w:jc w:val="center"/>
        <w:rPr>
          <w:rFonts w:ascii="Simplified Arabic" w:hAnsi="Simplified Arabic" w:cs="AGA Granada Regular"/>
          <w:sz w:val="36"/>
          <w:szCs w:val="36"/>
          <w:rtl/>
          <w:lang w:bidi="ar-IQ"/>
        </w:rPr>
      </w:pPr>
      <w:r>
        <w:rPr>
          <w:rFonts w:ascii="Simplified Arabic" w:hAnsi="Simplified Arabic" w:cs="AGA Granada Regular" w:hint="cs"/>
          <w:sz w:val="36"/>
          <w:szCs w:val="36"/>
          <w:rtl/>
          <w:lang w:bidi="ar-IQ"/>
        </w:rPr>
        <w:t>الفصل الحادي عشر</w:t>
      </w:r>
    </w:p>
    <w:p w:rsidR="0081279E" w:rsidRPr="00D023AC" w:rsidRDefault="00651F31" w:rsidP="00D023AC">
      <w:pPr>
        <w:ind w:left="26"/>
        <w:jc w:val="center"/>
        <w:rPr>
          <w:rFonts w:ascii="Simplified Arabic" w:hAnsi="Simplified Arabic" w:cs="AGA Granada Regular"/>
          <w:sz w:val="36"/>
          <w:szCs w:val="36"/>
          <w:rtl/>
          <w:lang w:bidi="ar-IQ"/>
        </w:rPr>
      </w:pPr>
      <w:r w:rsidRPr="00D023AC">
        <w:rPr>
          <w:rFonts w:ascii="Simplified Arabic" w:hAnsi="Simplified Arabic" w:cs="AGA Granada Regular"/>
          <w:sz w:val="36"/>
          <w:szCs w:val="36"/>
          <w:rtl/>
          <w:lang w:bidi="ar-IQ"/>
        </w:rPr>
        <w:t xml:space="preserve">توزع السكان </w:t>
      </w:r>
      <w:r w:rsidRPr="00D023AC">
        <w:rPr>
          <w:rFonts w:ascii="Simplified Arabic" w:hAnsi="Simplified Arabic" w:cs="AGA Granada Regular" w:hint="cs"/>
          <w:sz w:val="36"/>
          <w:szCs w:val="36"/>
          <w:rtl/>
          <w:lang w:bidi="ar-IQ"/>
        </w:rPr>
        <w:t>وحراكهم المكاني في كربلاء</w:t>
      </w:r>
    </w:p>
    <w:p w:rsidR="00651F31" w:rsidRPr="00D023AC" w:rsidRDefault="00651F31" w:rsidP="00D023AC">
      <w:pPr>
        <w:ind w:left="26"/>
        <w:jc w:val="center"/>
        <w:rPr>
          <w:rFonts w:ascii="Simplified Arabic" w:hAnsi="Simplified Arabic" w:cs="AGA Granada Regular"/>
          <w:sz w:val="32"/>
          <w:szCs w:val="32"/>
          <w:rtl/>
          <w:lang w:bidi="ar-IQ"/>
        </w:rPr>
      </w:pPr>
      <w:r w:rsidRPr="00D023AC">
        <w:rPr>
          <w:rFonts w:ascii="Simplified Arabic" w:hAnsi="Simplified Arabic" w:cs="AGA Granada Regular" w:hint="cs"/>
          <w:sz w:val="32"/>
          <w:szCs w:val="32"/>
          <w:rtl/>
          <w:lang w:bidi="ar-IQ"/>
        </w:rPr>
        <w:t>المحافظة والمدينة</w:t>
      </w:r>
    </w:p>
    <w:p w:rsidR="002A6BA0" w:rsidRDefault="002A6BA0" w:rsidP="00D023AC">
      <w:pPr>
        <w:ind w:left="26"/>
        <w:jc w:val="center"/>
        <w:rPr>
          <w:rFonts w:ascii="Simplified Arabic" w:hAnsi="Simplified Arabic" w:cs="AL-Mateen"/>
          <w:sz w:val="28"/>
          <w:szCs w:val="28"/>
          <w:rtl/>
          <w:lang w:bidi="ar-IQ"/>
        </w:rPr>
      </w:pPr>
    </w:p>
    <w:p w:rsidR="002A6BA0" w:rsidRDefault="002A6BA0" w:rsidP="00D023AC">
      <w:pPr>
        <w:rPr>
          <w:rFonts w:ascii="Simplified Arabic" w:hAnsi="Simplified Arabic" w:cs="Simplified Arabic"/>
          <w:b/>
          <w:bCs/>
          <w:sz w:val="28"/>
          <w:szCs w:val="28"/>
          <w:rtl/>
          <w:lang w:bidi="ar-IQ"/>
        </w:rPr>
      </w:pPr>
    </w:p>
    <w:p w:rsidR="00D023AC" w:rsidRPr="002A6BA0" w:rsidRDefault="00651F31" w:rsidP="00D023AC">
      <w:pPr>
        <w:rPr>
          <w:rFonts w:ascii="Simplified Arabic" w:hAnsi="Simplified Arabic" w:cs="Simplified Arabic"/>
          <w:b/>
          <w:bCs/>
          <w:sz w:val="28"/>
          <w:szCs w:val="28"/>
          <w:rtl/>
          <w:lang w:bidi="ar-IQ"/>
        </w:rPr>
      </w:pPr>
      <w:r w:rsidRPr="002A6BA0">
        <w:rPr>
          <w:rFonts w:ascii="Simplified Arabic" w:hAnsi="Simplified Arabic" w:cs="Simplified Arabic" w:hint="cs"/>
          <w:b/>
          <w:bCs/>
          <w:sz w:val="28"/>
          <w:szCs w:val="28"/>
          <w:rtl/>
          <w:lang w:bidi="ar-IQ"/>
        </w:rPr>
        <w:t>مقدمة</w:t>
      </w:r>
    </w:p>
    <w:p w:rsidR="00D023AC" w:rsidRPr="002A6BA0" w:rsidRDefault="00651F31" w:rsidP="002A6BA0">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اعتمدت محافظة كربلاء ومركزها (مدينة كربلاء) منذ نشأتها والى يومنا هذا على النشاط السياحي الديني والمتمثل بالوظيفة الدينية التي تقدمها </w:t>
      </w:r>
      <w:r w:rsidR="00216077" w:rsidRPr="002A6BA0">
        <w:rPr>
          <w:rFonts w:ascii="Simplified Arabic" w:hAnsi="Simplified Arabic" w:cs="Simplified Arabic" w:hint="cs"/>
          <w:sz w:val="28"/>
          <w:szCs w:val="28"/>
          <w:rtl/>
          <w:lang w:bidi="ar-IQ"/>
        </w:rPr>
        <w:t>العتبات المقدسة (مرقد الامامين الحسين والعباس عليهما السلام ومراقد اخرى).</w:t>
      </w:r>
      <w:r w:rsidR="002A6BA0" w:rsidRPr="002A6BA0">
        <w:rPr>
          <w:rFonts w:ascii="Simplified Arabic" w:hAnsi="Simplified Arabic" w:cs="Simplified Arabic" w:hint="cs"/>
          <w:sz w:val="28"/>
          <w:szCs w:val="28"/>
          <w:rtl/>
          <w:lang w:bidi="ar-IQ"/>
        </w:rPr>
        <w:t xml:space="preserve"> </w:t>
      </w:r>
      <w:r w:rsidR="00216077" w:rsidRPr="002A6BA0">
        <w:rPr>
          <w:rFonts w:ascii="Simplified Arabic" w:hAnsi="Simplified Arabic" w:cs="Simplified Arabic" w:hint="cs"/>
          <w:sz w:val="28"/>
          <w:szCs w:val="28"/>
          <w:rtl/>
          <w:lang w:bidi="ar-IQ"/>
        </w:rPr>
        <w:t>حيث يقوم النشاط التجاري وغيره من الانشطة الاقتصادية على هذه الوظيفة, بالاضافة الى النشاط الزراعي حيث تتوفر ظروف قيامه في هذه المحافظة.</w:t>
      </w:r>
    </w:p>
    <w:p w:rsidR="00D023AC" w:rsidRPr="002A6BA0" w:rsidRDefault="00216077" w:rsidP="00B8333F">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ومحافظة كربلاء تقع على بعد 105كم جنوب غرب مدينة كربلاء, على حافة الصحراء</w:t>
      </w:r>
      <w:r w:rsidR="00C310F4" w:rsidRPr="002A6BA0">
        <w:rPr>
          <w:rFonts w:ascii="Simplified Arabic" w:hAnsi="Simplified Arabic" w:cs="Simplified Arabic" w:hint="cs"/>
          <w:sz w:val="28"/>
          <w:szCs w:val="28"/>
          <w:rtl/>
          <w:lang w:bidi="ar-IQ"/>
        </w:rPr>
        <w:t xml:space="preserve"> في غر</w:t>
      </w:r>
      <w:r w:rsidR="00833EA6" w:rsidRPr="002A6BA0">
        <w:rPr>
          <w:rFonts w:ascii="Simplified Arabic" w:hAnsi="Simplified Arabic" w:cs="Simplified Arabic" w:hint="cs"/>
          <w:sz w:val="28"/>
          <w:szCs w:val="28"/>
          <w:rtl/>
          <w:lang w:bidi="ar-IQ"/>
        </w:rPr>
        <w:t>ب</w:t>
      </w:r>
      <w:r w:rsidR="00C310F4" w:rsidRPr="002A6BA0">
        <w:rPr>
          <w:rFonts w:ascii="Simplified Arabic" w:hAnsi="Simplified Arabic" w:cs="Simplified Arabic" w:hint="cs"/>
          <w:sz w:val="28"/>
          <w:szCs w:val="28"/>
          <w:rtl/>
          <w:lang w:bidi="ar-IQ"/>
        </w:rPr>
        <w:t>ي نهر الفرات, بين خطي طول</w:t>
      </w:r>
      <w:r w:rsidR="00833EA6" w:rsidRPr="002A6BA0">
        <w:rPr>
          <w:rFonts w:ascii="Simplified Arabic" w:hAnsi="Simplified Arabic" w:cs="Simplified Arabic" w:hint="cs"/>
          <w:sz w:val="28"/>
          <w:szCs w:val="28"/>
          <w:rtl/>
          <w:lang w:bidi="ar-IQ"/>
        </w:rPr>
        <w:t xml:space="preserve"> </w:t>
      </w:r>
      <w:r w:rsidR="00B8333F" w:rsidRPr="00B8333F">
        <w:rPr>
          <w:rFonts w:ascii="Simplified Arabic" w:hAnsi="Simplified Arabic" w:cs="Simplified Arabic" w:hint="cs"/>
          <w:sz w:val="28"/>
          <w:szCs w:val="28"/>
          <w:vertAlign w:val="superscript"/>
          <w:rtl/>
          <w:lang w:bidi="ar-IQ"/>
        </w:rPr>
        <w:t>5</w:t>
      </w:r>
      <w:r w:rsidR="00833EA6" w:rsidRPr="002A6BA0">
        <w:rPr>
          <w:rFonts w:ascii="Simplified Arabic" w:hAnsi="Simplified Arabic" w:cs="Simplified Arabic" w:hint="cs"/>
          <w:sz w:val="28"/>
          <w:szCs w:val="28"/>
          <w:rtl/>
          <w:lang w:bidi="ar-IQ"/>
        </w:rPr>
        <w:t>43,06</w:t>
      </w:r>
      <w:r w:rsidR="00B8333F">
        <w:rPr>
          <w:rFonts w:ascii="Simplified Arabic" w:hAnsi="Simplified Arabic" w:cs="Simplified Arabic" w:hint="cs"/>
          <w:sz w:val="28"/>
          <w:szCs w:val="28"/>
          <w:rtl/>
          <w:lang w:bidi="ar-IQ"/>
        </w:rPr>
        <w:t>-</w:t>
      </w:r>
      <w:r w:rsidR="00B8333F" w:rsidRPr="00B8333F">
        <w:rPr>
          <w:rFonts w:ascii="Simplified Arabic" w:hAnsi="Simplified Arabic" w:cs="Simplified Arabic" w:hint="cs"/>
          <w:sz w:val="28"/>
          <w:szCs w:val="28"/>
          <w:vertAlign w:val="superscript"/>
          <w:rtl/>
          <w:lang w:bidi="ar-IQ"/>
        </w:rPr>
        <w:t>5</w:t>
      </w:r>
      <w:r w:rsidR="00B8333F">
        <w:rPr>
          <w:rFonts w:ascii="Simplified Arabic" w:hAnsi="Simplified Arabic" w:cs="Simplified Arabic" w:hint="cs"/>
          <w:sz w:val="28"/>
          <w:szCs w:val="28"/>
          <w:rtl/>
          <w:lang w:bidi="ar-IQ"/>
        </w:rPr>
        <w:t>44,18</w:t>
      </w:r>
      <w:r w:rsidR="00833EA6" w:rsidRPr="002A6BA0">
        <w:rPr>
          <w:rFonts w:ascii="Simplified Arabic" w:hAnsi="Simplified Arabic" w:cs="Simplified Arabic" w:hint="cs"/>
          <w:sz w:val="28"/>
          <w:szCs w:val="28"/>
          <w:rtl/>
          <w:lang w:bidi="ar-IQ"/>
        </w:rPr>
        <w:t xml:space="preserve"> شرقا</w:t>
      </w:r>
      <w:r w:rsidR="002A6BA0" w:rsidRPr="002A6BA0">
        <w:rPr>
          <w:rFonts w:ascii="Simplified Arabic" w:hAnsi="Simplified Arabic" w:cs="Simplified Arabic" w:hint="cs"/>
          <w:sz w:val="28"/>
          <w:szCs w:val="28"/>
          <w:rtl/>
          <w:lang w:bidi="ar-IQ"/>
        </w:rPr>
        <w:t>ً</w:t>
      </w:r>
      <w:r w:rsidR="00833EA6" w:rsidRPr="002A6BA0">
        <w:rPr>
          <w:rFonts w:ascii="Simplified Arabic" w:hAnsi="Simplified Arabic" w:cs="Simplified Arabic" w:hint="cs"/>
          <w:sz w:val="28"/>
          <w:szCs w:val="28"/>
          <w:rtl/>
          <w:lang w:bidi="ar-IQ"/>
        </w:rPr>
        <w:t xml:space="preserve"> ودائرتي عرض </w:t>
      </w:r>
      <w:r w:rsidR="00B8333F" w:rsidRPr="00B8333F">
        <w:rPr>
          <w:rFonts w:ascii="Simplified Arabic" w:hAnsi="Simplified Arabic" w:cs="Simplified Arabic" w:hint="cs"/>
          <w:sz w:val="28"/>
          <w:szCs w:val="28"/>
          <w:vertAlign w:val="superscript"/>
          <w:rtl/>
          <w:lang w:bidi="ar-IQ"/>
        </w:rPr>
        <w:t>5</w:t>
      </w:r>
      <w:r w:rsidR="00B8333F">
        <w:rPr>
          <w:rFonts w:ascii="Simplified Arabic" w:hAnsi="Simplified Arabic" w:cs="Simplified Arabic" w:hint="cs"/>
          <w:sz w:val="28"/>
          <w:szCs w:val="28"/>
          <w:rtl/>
          <w:lang w:bidi="ar-IQ"/>
        </w:rPr>
        <w:t>32,10</w:t>
      </w:r>
      <w:r w:rsidR="00833EA6" w:rsidRPr="002A6BA0">
        <w:rPr>
          <w:rFonts w:ascii="Simplified Arabic" w:hAnsi="Simplified Arabic" w:cs="Simplified Arabic" w:hint="cs"/>
          <w:sz w:val="28"/>
          <w:szCs w:val="28"/>
          <w:rtl/>
          <w:lang w:bidi="ar-IQ"/>
        </w:rPr>
        <w:t xml:space="preserve"> </w:t>
      </w:r>
      <w:r w:rsidR="00B8333F">
        <w:rPr>
          <w:rFonts w:ascii="Simplified Arabic" w:hAnsi="Simplified Arabic" w:cs="Simplified Arabic"/>
          <w:sz w:val="28"/>
          <w:szCs w:val="28"/>
          <w:rtl/>
          <w:lang w:bidi="ar-IQ"/>
        </w:rPr>
        <w:t>–</w:t>
      </w:r>
      <w:r w:rsidR="00833EA6" w:rsidRPr="002A6BA0">
        <w:rPr>
          <w:rFonts w:ascii="Simplified Arabic" w:hAnsi="Simplified Arabic" w:cs="Simplified Arabic" w:hint="cs"/>
          <w:sz w:val="28"/>
          <w:szCs w:val="28"/>
          <w:rtl/>
          <w:lang w:bidi="ar-IQ"/>
        </w:rPr>
        <w:t xml:space="preserve"> </w:t>
      </w:r>
      <w:r w:rsidR="00B8333F" w:rsidRPr="00B8333F">
        <w:rPr>
          <w:rFonts w:ascii="Simplified Arabic" w:hAnsi="Simplified Arabic" w:cs="Simplified Arabic" w:hint="cs"/>
          <w:sz w:val="28"/>
          <w:szCs w:val="28"/>
          <w:vertAlign w:val="superscript"/>
          <w:rtl/>
          <w:lang w:bidi="ar-IQ"/>
        </w:rPr>
        <w:t>5</w:t>
      </w:r>
      <w:r w:rsidR="00B8333F">
        <w:rPr>
          <w:rFonts w:ascii="Simplified Arabic" w:hAnsi="Simplified Arabic" w:cs="Simplified Arabic" w:hint="cs"/>
          <w:sz w:val="28"/>
          <w:szCs w:val="28"/>
          <w:rtl/>
          <w:lang w:bidi="ar-IQ"/>
        </w:rPr>
        <w:t>32,49</w:t>
      </w:r>
      <w:r w:rsidR="00833EA6" w:rsidRPr="002A6BA0">
        <w:rPr>
          <w:rFonts w:ascii="Simplified Arabic" w:hAnsi="Simplified Arabic" w:cs="Simplified Arabic" w:hint="cs"/>
          <w:sz w:val="28"/>
          <w:szCs w:val="28"/>
          <w:rtl/>
          <w:lang w:bidi="ar-IQ"/>
        </w:rPr>
        <w:t xml:space="preserve"> ش</w:t>
      </w:r>
      <w:r w:rsidR="004D2A6C" w:rsidRPr="002A6BA0">
        <w:rPr>
          <w:rFonts w:ascii="Simplified Arabic" w:hAnsi="Simplified Arabic" w:cs="Simplified Arabic" w:hint="cs"/>
          <w:sz w:val="28"/>
          <w:szCs w:val="28"/>
          <w:rtl/>
          <w:lang w:bidi="ar-IQ"/>
        </w:rPr>
        <w:t>مالاً</w:t>
      </w:r>
      <w:r w:rsidR="00A32DA0" w:rsidRPr="002A6BA0">
        <w:rPr>
          <w:rFonts w:ascii="Simplified Arabic" w:hAnsi="Simplified Arabic" w:cs="Simplified Arabic" w:hint="cs"/>
          <w:sz w:val="28"/>
          <w:szCs w:val="28"/>
          <w:rtl/>
          <w:lang w:bidi="ar-IQ"/>
        </w:rPr>
        <w:t>.</w:t>
      </w:r>
      <w:r w:rsidR="002A6BA0" w:rsidRPr="002A6BA0">
        <w:rPr>
          <w:rFonts w:ascii="Simplified Arabic" w:hAnsi="Simplified Arabic" w:cs="Simplified Arabic" w:hint="cs"/>
          <w:sz w:val="28"/>
          <w:szCs w:val="28"/>
          <w:rtl/>
          <w:lang w:bidi="ar-IQ"/>
        </w:rPr>
        <w:t xml:space="preserve"> </w:t>
      </w:r>
      <w:r w:rsidR="00A32DA0" w:rsidRPr="002A6BA0">
        <w:rPr>
          <w:rFonts w:ascii="Simplified Arabic" w:hAnsi="Simplified Arabic" w:cs="Simplified Arabic" w:hint="cs"/>
          <w:sz w:val="28"/>
          <w:szCs w:val="28"/>
          <w:rtl/>
          <w:lang w:bidi="ar-IQ"/>
        </w:rPr>
        <w:t xml:space="preserve">أما مدينة كربلاء فتقع عند تقاطع خط الطول </w:t>
      </w:r>
      <w:r w:rsidR="00B8333F" w:rsidRPr="00B8333F">
        <w:rPr>
          <w:rFonts w:ascii="Simplified Arabic" w:hAnsi="Simplified Arabic" w:cs="Simplified Arabic" w:hint="cs"/>
          <w:sz w:val="28"/>
          <w:szCs w:val="28"/>
          <w:vertAlign w:val="superscript"/>
          <w:rtl/>
          <w:lang w:bidi="ar-IQ"/>
        </w:rPr>
        <w:t>5</w:t>
      </w:r>
      <w:r w:rsidR="00B8333F">
        <w:rPr>
          <w:rFonts w:ascii="Simplified Arabic" w:hAnsi="Simplified Arabic" w:cs="Simplified Arabic" w:hint="cs"/>
          <w:sz w:val="28"/>
          <w:szCs w:val="28"/>
          <w:rtl/>
          <w:lang w:bidi="ar-IQ"/>
        </w:rPr>
        <w:t xml:space="preserve">44,02 </w:t>
      </w:r>
      <w:r w:rsidR="00A32DA0" w:rsidRPr="002A6BA0">
        <w:rPr>
          <w:rFonts w:ascii="Simplified Arabic" w:hAnsi="Simplified Arabic" w:cs="Simplified Arabic" w:hint="cs"/>
          <w:sz w:val="28"/>
          <w:szCs w:val="28"/>
          <w:rtl/>
          <w:lang w:bidi="ar-IQ"/>
        </w:rPr>
        <w:t xml:space="preserve">مع دائرة العرض </w:t>
      </w:r>
      <w:r w:rsidR="00B8333F" w:rsidRPr="00B8333F">
        <w:rPr>
          <w:rFonts w:ascii="Simplified Arabic" w:hAnsi="Simplified Arabic" w:cs="Simplified Arabic" w:hint="cs"/>
          <w:sz w:val="28"/>
          <w:szCs w:val="28"/>
          <w:vertAlign w:val="superscript"/>
          <w:rtl/>
          <w:lang w:bidi="ar-IQ"/>
        </w:rPr>
        <w:t>5</w:t>
      </w:r>
      <w:r w:rsidR="00B8333F">
        <w:rPr>
          <w:rFonts w:ascii="Simplified Arabic" w:hAnsi="Simplified Arabic" w:cs="Simplified Arabic" w:hint="cs"/>
          <w:sz w:val="28"/>
          <w:szCs w:val="28"/>
          <w:rtl/>
          <w:lang w:bidi="ar-IQ"/>
        </w:rPr>
        <w:t>32,37</w:t>
      </w:r>
      <w:r w:rsidR="00A32DA0" w:rsidRPr="002A6BA0">
        <w:rPr>
          <w:rFonts w:ascii="Simplified Arabic" w:hAnsi="Simplified Arabic" w:cs="Simplified Arabic" w:hint="cs"/>
          <w:sz w:val="28"/>
          <w:szCs w:val="28"/>
          <w:rtl/>
          <w:lang w:bidi="ar-IQ"/>
        </w:rPr>
        <w:t xml:space="preserve"> شمالاً</w:t>
      </w:r>
      <w:r w:rsidR="00A32DA0" w:rsidRPr="002A6BA0">
        <w:rPr>
          <w:rStyle w:val="a5"/>
          <w:rFonts w:ascii="Simplified Arabic" w:hAnsi="Simplified Arabic" w:cs="Simplified Arabic"/>
          <w:sz w:val="28"/>
          <w:szCs w:val="28"/>
          <w:rtl/>
          <w:lang w:bidi="ar-IQ"/>
        </w:rPr>
        <w:footnoteReference w:id="2"/>
      </w:r>
      <w:r w:rsidR="009516B7" w:rsidRPr="002A6BA0">
        <w:rPr>
          <w:rFonts w:ascii="Simplified Arabic" w:hAnsi="Simplified Arabic" w:cs="Simplified Arabic" w:hint="cs"/>
          <w:sz w:val="28"/>
          <w:szCs w:val="28"/>
          <w:rtl/>
          <w:lang w:bidi="ar-IQ"/>
        </w:rPr>
        <w:t>.</w:t>
      </w:r>
    </w:p>
    <w:p w:rsidR="00D023AC" w:rsidRPr="002A6BA0" w:rsidRDefault="009516B7" w:rsidP="002A6BA0">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وترتبط مدينة كربلاء بثلاثة منافذ مع بقية مدن العراق وهي: الجنوب الشرقي المؤدي الى النجف الاشرف ويفد منه حوالي 45% من مجموع الزائرين سنوياً, والمنفذ الشمالي الشرقي باتجاه بغداد ويفد منه نحو35% من الزائرين ويمر بمرقد الامام </w:t>
      </w:r>
      <w:r w:rsidR="00FF1C9A" w:rsidRPr="002A6BA0">
        <w:rPr>
          <w:rFonts w:ascii="Simplified Arabic" w:hAnsi="Simplified Arabic" w:cs="Simplified Arabic" w:hint="cs"/>
          <w:sz w:val="28"/>
          <w:szCs w:val="28"/>
          <w:rtl/>
          <w:lang w:bidi="ar-IQ"/>
        </w:rPr>
        <w:t>عون بن عبد الله, أحد شهداء موقعة (الطف) ويبعد 11كم عن مدينة كربلاء, والمنفذ الشرقي باتجاه الحلة ويفد منه خُمس عدد الزائرين</w:t>
      </w:r>
      <w:r w:rsidR="00FF1C9A" w:rsidRPr="002A6BA0">
        <w:rPr>
          <w:rStyle w:val="a5"/>
          <w:rFonts w:ascii="Simplified Arabic" w:hAnsi="Simplified Arabic" w:cs="Simplified Arabic"/>
          <w:sz w:val="28"/>
          <w:szCs w:val="28"/>
          <w:rtl/>
          <w:lang w:bidi="ar-IQ"/>
        </w:rPr>
        <w:footnoteReference w:id="3"/>
      </w:r>
      <w:r w:rsidR="00FF1C9A" w:rsidRPr="002A6BA0">
        <w:rPr>
          <w:rFonts w:ascii="Simplified Arabic" w:hAnsi="Simplified Arabic" w:cs="Simplified Arabic" w:hint="cs"/>
          <w:sz w:val="28"/>
          <w:szCs w:val="28"/>
          <w:rtl/>
          <w:lang w:bidi="ar-IQ"/>
        </w:rPr>
        <w:t>.</w:t>
      </w:r>
      <w:r w:rsidR="002A6BA0" w:rsidRPr="002A6BA0">
        <w:rPr>
          <w:rFonts w:ascii="Simplified Arabic" w:hAnsi="Simplified Arabic" w:cs="Simplified Arabic" w:hint="cs"/>
          <w:sz w:val="28"/>
          <w:szCs w:val="28"/>
          <w:rtl/>
          <w:lang w:bidi="ar-IQ"/>
        </w:rPr>
        <w:t xml:space="preserve"> </w:t>
      </w:r>
      <w:r w:rsidR="006E25F1" w:rsidRPr="002A6BA0">
        <w:rPr>
          <w:rFonts w:ascii="Simplified Arabic" w:hAnsi="Simplified Arabic" w:cs="Simplified Arabic" w:hint="cs"/>
          <w:sz w:val="28"/>
          <w:szCs w:val="28"/>
          <w:rtl/>
          <w:lang w:bidi="ar-IQ"/>
        </w:rPr>
        <w:t>ويمكن اضافة منفذ رابع احتياطي باتجاه الجنوب الغربي نحو (عرعر) الحدودية (بين العراق والسعودية), وهو طريق الحج البري.</w:t>
      </w:r>
    </w:p>
    <w:p w:rsidR="00D023AC" w:rsidRPr="002A6BA0" w:rsidRDefault="006E25F1" w:rsidP="002A6BA0">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والدراسة التي نحن بصددها </w:t>
      </w:r>
      <w:r w:rsidRPr="002A6BA0">
        <w:rPr>
          <w:rFonts w:ascii="Simplified Arabic" w:hAnsi="Simplified Arabic" w:cs="Simplified Arabic" w:hint="cs"/>
          <w:b/>
          <w:bCs/>
          <w:sz w:val="28"/>
          <w:szCs w:val="28"/>
          <w:rtl/>
          <w:lang w:bidi="ar-IQ"/>
        </w:rPr>
        <w:t>تهدف</w:t>
      </w:r>
      <w:r w:rsidR="002A6BA0" w:rsidRPr="002A6BA0">
        <w:rPr>
          <w:rFonts w:ascii="Simplified Arabic" w:hAnsi="Simplified Arabic" w:cs="Simplified Arabic" w:hint="cs"/>
          <w:sz w:val="28"/>
          <w:szCs w:val="28"/>
          <w:rtl/>
          <w:lang w:bidi="ar-IQ"/>
        </w:rPr>
        <w:t xml:space="preserve"> الى القاء الضوء على توز</w:t>
      </w:r>
      <w:r w:rsidRPr="002A6BA0">
        <w:rPr>
          <w:rFonts w:ascii="Simplified Arabic" w:hAnsi="Simplified Arabic" w:cs="Simplified Arabic" w:hint="cs"/>
          <w:sz w:val="28"/>
          <w:szCs w:val="28"/>
          <w:rtl/>
          <w:lang w:bidi="ar-IQ"/>
        </w:rPr>
        <w:t>ع السكان وحراكهم المكاني في محافظة كربلاء ومركزها (مدينة كربلاء) لمعرفة مدى انتشارهم المكاني في هذه الرقعة من الارض.</w:t>
      </w:r>
      <w:r w:rsidR="002A6BA0" w:rsidRPr="002A6BA0">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والسؤال المطروح هو: هل يتوزع سكان محافظة كربلاء ومدينة كربلاء بانتظام أم يتباين توزعهم من مكان لآخر</w:t>
      </w:r>
      <w:r w:rsidR="006F2075" w:rsidRPr="002A6BA0">
        <w:rPr>
          <w:rFonts w:ascii="Simplified Arabic" w:hAnsi="Simplified Arabic" w:cs="Simplified Arabic" w:hint="cs"/>
          <w:sz w:val="28"/>
          <w:szCs w:val="28"/>
          <w:rtl/>
          <w:lang w:bidi="ar-IQ"/>
        </w:rPr>
        <w:t>؟</w:t>
      </w:r>
      <w:r w:rsidR="002A6BA0" w:rsidRPr="002A6BA0">
        <w:rPr>
          <w:rFonts w:ascii="Simplified Arabic" w:hAnsi="Simplified Arabic" w:cs="Simplified Arabic" w:hint="cs"/>
          <w:sz w:val="28"/>
          <w:szCs w:val="28"/>
          <w:rtl/>
          <w:lang w:bidi="ar-IQ"/>
        </w:rPr>
        <w:t xml:space="preserve"> </w:t>
      </w:r>
      <w:r w:rsidR="006F2075" w:rsidRPr="002A6BA0">
        <w:rPr>
          <w:rFonts w:ascii="Simplified Arabic" w:hAnsi="Simplified Arabic" w:cs="Simplified Arabic" w:hint="cs"/>
          <w:sz w:val="28"/>
          <w:szCs w:val="28"/>
          <w:rtl/>
          <w:lang w:bidi="ar-IQ"/>
        </w:rPr>
        <w:t xml:space="preserve">ويمثل هذا السؤال </w:t>
      </w:r>
      <w:r w:rsidR="006F2075" w:rsidRPr="002A6BA0">
        <w:rPr>
          <w:rFonts w:ascii="Simplified Arabic" w:hAnsi="Simplified Arabic" w:cs="Simplified Arabic" w:hint="cs"/>
          <w:b/>
          <w:bCs/>
          <w:sz w:val="28"/>
          <w:szCs w:val="28"/>
          <w:rtl/>
          <w:lang w:bidi="ar-IQ"/>
        </w:rPr>
        <w:t>مشكلة البحث</w:t>
      </w:r>
      <w:r w:rsidR="006F2075" w:rsidRPr="002A6BA0">
        <w:rPr>
          <w:rFonts w:ascii="Simplified Arabic" w:hAnsi="Simplified Arabic" w:cs="Simplified Arabic" w:hint="cs"/>
          <w:sz w:val="28"/>
          <w:szCs w:val="28"/>
          <w:rtl/>
          <w:lang w:bidi="ar-IQ"/>
        </w:rPr>
        <w:t xml:space="preserve"> التي تتطلب الاجابة على السؤال </w:t>
      </w:r>
      <w:r w:rsidR="006F2075" w:rsidRPr="002A6BA0">
        <w:rPr>
          <w:rFonts w:ascii="Simplified Arabic" w:hAnsi="Simplified Arabic" w:cs="Simplified Arabic" w:hint="cs"/>
          <w:sz w:val="28"/>
          <w:szCs w:val="28"/>
          <w:rtl/>
          <w:lang w:bidi="ar-IQ"/>
        </w:rPr>
        <w:lastRenderedPageBreak/>
        <w:t xml:space="preserve">المذكور حيث تمثل الاجابة </w:t>
      </w:r>
      <w:r w:rsidR="006F2075" w:rsidRPr="002A6BA0">
        <w:rPr>
          <w:rFonts w:ascii="Simplified Arabic" w:hAnsi="Simplified Arabic" w:cs="Simplified Arabic" w:hint="cs"/>
          <w:b/>
          <w:bCs/>
          <w:sz w:val="28"/>
          <w:szCs w:val="28"/>
          <w:rtl/>
          <w:lang w:bidi="ar-IQ"/>
        </w:rPr>
        <w:t>فرضية البحث</w:t>
      </w:r>
      <w:r w:rsidR="006F2075" w:rsidRPr="002A6BA0">
        <w:rPr>
          <w:rFonts w:ascii="Simplified Arabic" w:hAnsi="Simplified Arabic" w:cs="Simplified Arabic" w:hint="cs"/>
          <w:sz w:val="28"/>
          <w:szCs w:val="28"/>
          <w:rtl/>
          <w:lang w:bidi="ar-IQ"/>
        </w:rPr>
        <w:t xml:space="preserve"> ومفادها: ان السكان يختلفون في توزعهم المكاني من وحدة ادارية لأخرى, ومن حي لآخر داخل مدينة كربلاء, وتختلف كثافاتهم تبعاً لهذا التوزع.</w:t>
      </w:r>
    </w:p>
    <w:p w:rsidR="00D023AC" w:rsidRPr="002A6BA0" w:rsidRDefault="006F2075" w:rsidP="002A6BA0">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أما </w:t>
      </w:r>
      <w:r w:rsidRPr="002A6BA0">
        <w:rPr>
          <w:rFonts w:ascii="Simplified Arabic" w:hAnsi="Simplified Arabic" w:cs="Simplified Arabic" w:hint="cs"/>
          <w:b/>
          <w:bCs/>
          <w:sz w:val="28"/>
          <w:szCs w:val="28"/>
          <w:rtl/>
          <w:lang w:bidi="ar-IQ"/>
        </w:rPr>
        <w:t>المنهج المستخدم</w:t>
      </w:r>
      <w:r w:rsidRPr="002A6BA0">
        <w:rPr>
          <w:rFonts w:ascii="Simplified Arabic" w:hAnsi="Simplified Arabic" w:cs="Simplified Arabic" w:hint="cs"/>
          <w:sz w:val="28"/>
          <w:szCs w:val="28"/>
          <w:rtl/>
          <w:lang w:bidi="ar-IQ"/>
        </w:rPr>
        <w:t xml:space="preserve"> فهو المنهج الوصفي والتحليلي, أي تحليل الأرقام واستنتاج</w:t>
      </w:r>
      <w:r w:rsidR="004452DD" w:rsidRPr="002A6BA0">
        <w:rPr>
          <w:rFonts w:ascii="Simplified Arabic" w:hAnsi="Simplified Arabic" w:cs="Simplified Arabic" w:hint="cs"/>
          <w:sz w:val="28"/>
          <w:szCs w:val="28"/>
          <w:rtl/>
          <w:lang w:bidi="ar-IQ"/>
        </w:rPr>
        <w:t xml:space="preserve"> الحقائق التي وفرها تعداد السكان لعام 1997 وحصر السكان لعام 2009 (وهو بمثابة تعداد اولي) بالاضافة الى بيانات اخرى حديثة وفرها الجهاز المركزي للاحصاء بوزارة التخطيط اعتماداً على العينات التي يجريها في مناطق ومحافظات العراق المختلفة.</w:t>
      </w:r>
      <w:r w:rsidR="002A6BA0" w:rsidRPr="002A6BA0">
        <w:rPr>
          <w:rFonts w:ascii="Simplified Arabic" w:hAnsi="Simplified Arabic" w:cs="Simplified Arabic" w:hint="cs"/>
          <w:sz w:val="28"/>
          <w:szCs w:val="28"/>
          <w:rtl/>
          <w:lang w:bidi="ar-IQ"/>
        </w:rPr>
        <w:t xml:space="preserve"> </w:t>
      </w:r>
      <w:r w:rsidR="004452DD" w:rsidRPr="002A6BA0">
        <w:rPr>
          <w:rFonts w:ascii="Simplified Arabic" w:hAnsi="Simplified Arabic" w:cs="Simplified Arabic" w:hint="cs"/>
          <w:sz w:val="28"/>
          <w:szCs w:val="28"/>
          <w:rtl/>
          <w:lang w:bidi="ar-IQ"/>
        </w:rPr>
        <w:t>كذلك اعتمدت دراسة مدينة كربلاء على البيانات التي وفرها عدد من رسائل الدراسات العليا المقدمة الى معهد التخطيط الحضري والاقليمي بجامعة بغداد.</w:t>
      </w:r>
    </w:p>
    <w:p w:rsidR="00D023AC" w:rsidRPr="002A6BA0" w:rsidRDefault="00863A8C" w:rsidP="00D023AC">
      <w:pPr>
        <w:ind w:firstLine="720"/>
        <w:jc w:val="lowKashida"/>
        <w:rPr>
          <w:rFonts w:ascii="Simplified Arabic" w:hAnsi="Simplified Arabic" w:cs="Simplified Arabic"/>
          <w:sz w:val="28"/>
          <w:szCs w:val="28"/>
          <w:u w:val="single"/>
          <w:rtl/>
          <w:lang w:bidi="ar-IQ"/>
        </w:rPr>
      </w:pPr>
      <w:r w:rsidRPr="002A6BA0">
        <w:rPr>
          <w:rFonts w:ascii="Simplified Arabic" w:hAnsi="Simplified Arabic" w:cs="Simplified Arabic" w:hint="cs"/>
          <w:sz w:val="28"/>
          <w:szCs w:val="28"/>
          <w:rtl/>
          <w:lang w:bidi="ar-IQ"/>
        </w:rPr>
        <w:t xml:space="preserve">وعلى المستوى المكاني قسمت الدراسة الى قسمين: الاول منها تناول توزع </w:t>
      </w:r>
      <w:r w:rsidR="007F11C5" w:rsidRPr="002A6BA0">
        <w:rPr>
          <w:rFonts w:ascii="Simplified Arabic" w:hAnsi="Simplified Arabic" w:cs="Simplified Arabic" w:hint="cs"/>
          <w:sz w:val="28"/>
          <w:szCs w:val="28"/>
          <w:rtl/>
          <w:lang w:bidi="ar-IQ"/>
        </w:rPr>
        <w:t>السكان وحراكهم المكاني على مستوى المحافظة, في حين تناول الثاني دراسة التوزع المذكور وحراكهم على مستوى مدينة كربلاء.</w:t>
      </w:r>
    </w:p>
    <w:p w:rsidR="002A6BA0" w:rsidRPr="002A6BA0" w:rsidRDefault="002A6BA0" w:rsidP="002A6BA0">
      <w:pPr>
        <w:jc w:val="center"/>
        <w:rPr>
          <w:rFonts w:ascii="Simplified Arabic" w:hAnsi="Simplified Arabic" w:cs="AL-Mateen"/>
          <w:sz w:val="40"/>
          <w:szCs w:val="40"/>
          <w:rtl/>
          <w:lang w:bidi="ar-IQ"/>
        </w:rPr>
      </w:pPr>
      <w:r w:rsidRPr="002A6BA0">
        <w:rPr>
          <w:rFonts w:ascii="Simplified Arabic" w:hAnsi="Simplified Arabic" w:cs="AL-Mateen" w:hint="cs"/>
          <w:sz w:val="40"/>
          <w:szCs w:val="40"/>
          <w:rtl/>
          <w:lang w:bidi="ar-IQ"/>
        </w:rPr>
        <w:t>المستوى الاول</w:t>
      </w:r>
    </w:p>
    <w:p w:rsidR="00D023AC" w:rsidRPr="002A6BA0" w:rsidRDefault="00E33A0F" w:rsidP="00D023AC">
      <w:pPr>
        <w:jc w:val="lowKashida"/>
        <w:rPr>
          <w:rFonts w:ascii="Simplified Arabic" w:hAnsi="Simplified Arabic" w:cs="Simplified Arabic"/>
          <w:b/>
          <w:bCs/>
          <w:sz w:val="28"/>
          <w:szCs w:val="28"/>
          <w:rtl/>
          <w:lang w:bidi="ar-IQ"/>
        </w:rPr>
      </w:pPr>
      <w:r w:rsidRPr="002A6BA0">
        <w:rPr>
          <w:rFonts w:ascii="Simplified Arabic" w:hAnsi="Simplified Arabic" w:cs="Simplified Arabic" w:hint="cs"/>
          <w:b/>
          <w:bCs/>
          <w:sz w:val="28"/>
          <w:szCs w:val="28"/>
          <w:rtl/>
          <w:lang w:bidi="ar-IQ"/>
        </w:rPr>
        <w:t>توزع السكان في محافظة كربلاء:</w:t>
      </w:r>
    </w:p>
    <w:p w:rsidR="002A6BA0" w:rsidRPr="002A6BA0" w:rsidRDefault="00E33A0F" w:rsidP="002A6BA0">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يتزايد سكان محافظة كربلاء مثل سائر المحافظات العراقية بسبب عاملي الزيادة الطبيعية, الناجمة عن زيادة عدد المواليد على عدد  الوفيات نتيجة الوعي الصحي وتحسن المستوى المعاشي, والهجرة الداخلة الى المحافظة نتيجة الظروف الامنية الجيدة وتوفر فرص العمل.</w:t>
      </w:r>
    </w:p>
    <w:p w:rsidR="002A6BA0" w:rsidRDefault="00E33A0F" w:rsidP="002A6BA0">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ويعتمد التحليل ال</w:t>
      </w:r>
      <w:r w:rsidR="0067466A" w:rsidRPr="002A6BA0">
        <w:rPr>
          <w:rFonts w:ascii="Simplified Arabic" w:hAnsi="Simplified Arabic" w:cs="Simplified Arabic" w:hint="cs"/>
          <w:sz w:val="28"/>
          <w:szCs w:val="28"/>
          <w:rtl/>
          <w:lang w:bidi="ar-IQ"/>
        </w:rPr>
        <w:t>سكاني لهذا الموضوع على تعداد عام 1997 وحصر السكان لعام 2009 (وهو تعداد اولي).</w:t>
      </w:r>
      <w:r w:rsidR="002A6BA0" w:rsidRPr="002A6BA0">
        <w:rPr>
          <w:rFonts w:ascii="Simplified Arabic" w:hAnsi="Simplified Arabic" w:cs="Simplified Arabic" w:hint="cs"/>
          <w:sz w:val="28"/>
          <w:szCs w:val="28"/>
          <w:rtl/>
          <w:lang w:bidi="ar-IQ"/>
        </w:rPr>
        <w:t xml:space="preserve"> </w:t>
      </w:r>
      <w:r w:rsidR="0067466A" w:rsidRPr="002A6BA0">
        <w:rPr>
          <w:rFonts w:ascii="Simplified Arabic" w:hAnsi="Simplified Arabic" w:cs="Simplified Arabic" w:hint="cs"/>
          <w:sz w:val="28"/>
          <w:szCs w:val="28"/>
          <w:rtl/>
          <w:lang w:bidi="ar-IQ"/>
        </w:rPr>
        <w:t>وقد ازداد عدد سكان المحافظة من 594,235 نسمة الى 1,013,254 نسمة بين التعدادين.</w:t>
      </w:r>
    </w:p>
    <w:p w:rsidR="00D26B78" w:rsidRDefault="0067466A" w:rsidP="002A6BA0">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ويتوقع ارتفاع العدد الى 1,210,000 نسمة عام 2013 وبمعدل نمو يقرب من 4,4% سنوياً, وهو بذلك فاق معدل نمو اجمالي القطر العراقي والبالغ 3,1</w:t>
      </w:r>
      <w:r w:rsidR="000E4636" w:rsidRPr="002A6BA0">
        <w:rPr>
          <w:rFonts w:ascii="Simplified Arabic" w:hAnsi="Simplified Arabic" w:cs="Simplified Arabic" w:hint="cs"/>
          <w:sz w:val="28"/>
          <w:szCs w:val="28"/>
          <w:rtl/>
          <w:lang w:bidi="ar-IQ"/>
        </w:rPr>
        <w:t xml:space="preserve">% خلال المدة 1997- 2009. ويتراوح </w:t>
      </w:r>
      <w:r w:rsidR="002A6BA0" w:rsidRPr="002A6BA0">
        <w:rPr>
          <w:rFonts w:ascii="Simplified Arabic" w:hAnsi="Simplified Arabic" w:cs="Simplified Arabic" w:hint="cs"/>
          <w:sz w:val="28"/>
          <w:szCs w:val="28"/>
          <w:rtl/>
          <w:lang w:bidi="ar-IQ"/>
        </w:rPr>
        <w:t xml:space="preserve">معدل نمو المحافظة بين أدنى رقم </w:t>
      </w:r>
      <w:r w:rsidR="000E4636" w:rsidRPr="002A6BA0">
        <w:rPr>
          <w:rFonts w:ascii="Simplified Arabic" w:hAnsi="Simplified Arabic" w:cs="Simplified Arabic" w:hint="cs"/>
          <w:sz w:val="28"/>
          <w:szCs w:val="28"/>
          <w:rtl/>
          <w:lang w:bidi="ar-IQ"/>
        </w:rPr>
        <w:t xml:space="preserve">سجلتها ناحية </w:t>
      </w:r>
      <w:r w:rsidR="00B015AA">
        <w:rPr>
          <w:rFonts w:ascii="Simplified Arabic" w:hAnsi="Simplified Arabic" w:cs="Simplified Arabic" w:hint="cs"/>
          <w:sz w:val="28"/>
          <w:szCs w:val="28"/>
          <w:rtl/>
          <w:lang w:bidi="ar-IQ"/>
        </w:rPr>
        <w:t xml:space="preserve">الخيرات ومقداره 2,5% وأعلى رقم </w:t>
      </w:r>
      <w:r w:rsidR="000E4636" w:rsidRPr="002A6BA0">
        <w:rPr>
          <w:rFonts w:ascii="Simplified Arabic" w:hAnsi="Simplified Arabic" w:cs="Simplified Arabic" w:hint="cs"/>
          <w:sz w:val="28"/>
          <w:szCs w:val="28"/>
          <w:rtl/>
          <w:lang w:bidi="ar-IQ"/>
        </w:rPr>
        <w:t>سجلته ناحية الحر والبالغ ضعف الرقم السابق.</w:t>
      </w:r>
    </w:p>
    <w:p w:rsidR="002A6BA0" w:rsidRDefault="002A6BA0" w:rsidP="002A6BA0">
      <w:pPr>
        <w:ind w:left="26"/>
        <w:jc w:val="lowKashida"/>
        <w:rPr>
          <w:rFonts w:ascii="Simplified Arabic" w:hAnsi="Simplified Arabic" w:cs="Simplified Arabic"/>
          <w:sz w:val="28"/>
          <w:szCs w:val="28"/>
          <w:rtl/>
          <w:lang w:bidi="ar-IQ"/>
        </w:rPr>
      </w:pPr>
    </w:p>
    <w:p w:rsidR="002A6BA0" w:rsidRDefault="002A6BA0" w:rsidP="002A6BA0">
      <w:pPr>
        <w:ind w:left="26"/>
        <w:jc w:val="lowKashida"/>
        <w:rPr>
          <w:rFonts w:ascii="Simplified Arabic" w:hAnsi="Simplified Arabic" w:cs="Simplified Arabic"/>
          <w:sz w:val="28"/>
          <w:szCs w:val="28"/>
          <w:rtl/>
          <w:lang w:bidi="ar-IQ"/>
        </w:rPr>
      </w:pPr>
    </w:p>
    <w:p w:rsidR="002A6BA0" w:rsidRDefault="002A6BA0" w:rsidP="002A6BA0">
      <w:pPr>
        <w:ind w:left="26"/>
        <w:jc w:val="lowKashida"/>
        <w:rPr>
          <w:rFonts w:ascii="Simplified Arabic" w:hAnsi="Simplified Arabic" w:cs="Simplified Arabic"/>
          <w:sz w:val="28"/>
          <w:szCs w:val="28"/>
          <w:rtl/>
          <w:lang w:bidi="ar-IQ"/>
        </w:rPr>
      </w:pPr>
    </w:p>
    <w:p w:rsidR="002A6BA0" w:rsidRDefault="002A6BA0" w:rsidP="002A6BA0">
      <w:pPr>
        <w:ind w:left="26"/>
        <w:jc w:val="lowKashida"/>
        <w:rPr>
          <w:rFonts w:ascii="Simplified Arabic" w:hAnsi="Simplified Arabic" w:cs="Simplified Arabic"/>
          <w:sz w:val="28"/>
          <w:szCs w:val="28"/>
          <w:rtl/>
          <w:lang w:bidi="ar-IQ"/>
        </w:rPr>
      </w:pPr>
    </w:p>
    <w:p w:rsidR="002A6BA0" w:rsidRPr="002A6BA0" w:rsidRDefault="002A6BA0" w:rsidP="002A6BA0">
      <w:pPr>
        <w:ind w:left="26"/>
        <w:jc w:val="lowKashida"/>
        <w:rPr>
          <w:rFonts w:ascii="Simplified Arabic" w:hAnsi="Simplified Arabic" w:cs="Simplified Arabic"/>
          <w:sz w:val="28"/>
          <w:szCs w:val="28"/>
          <w:rtl/>
          <w:lang w:bidi="ar-IQ"/>
        </w:rPr>
      </w:pPr>
    </w:p>
    <w:p w:rsidR="00E33A0F" w:rsidRPr="002A6BA0" w:rsidRDefault="00D26B78" w:rsidP="00822769">
      <w:pPr>
        <w:ind w:left="26"/>
        <w:jc w:val="center"/>
        <w:rPr>
          <w:rFonts w:ascii="Simplified Arabic" w:hAnsi="Simplified Arabic" w:cs="Simplified Arabic"/>
          <w:b/>
          <w:bCs/>
          <w:sz w:val="28"/>
          <w:szCs w:val="28"/>
          <w:rtl/>
          <w:lang w:bidi="ar-IQ"/>
        </w:rPr>
      </w:pPr>
      <w:r w:rsidRPr="002A6BA0">
        <w:rPr>
          <w:rFonts w:ascii="Simplified Arabic" w:hAnsi="Simplified Arabic" w:cs="Simplified Arabic" w:hint="cs"/>
          <w:b/>
          <w:bCs/>
          <w:sz w:val="28"/>
          <w:szCs w:val="28"/>
          <w:rtl/>
          <w:lang w:bidi="ar-IQ"/>
        </w:rPr>
        <w:lastRenderedPageBreak/>
        <w:t>جدول (</w:t>
      </w:r>
      <w:r w:rsidR="00822769">
        <w:rPr>
          <w:rFonts w:ascii="Simplified Arabic" w:hAnsi="Simplified Arabic" w:cs="Simplified Arabic" w:hint="cs"/>
          <w:b/>
          <w:bCs/>
          <w:sz w:val="28"/>
          <w:szCs w:val="28"/>
          <w:rtl/>
          <w:lang w:bidi="ar-IQ"/>
        </w:rPr>
        <w:t>53</w:t>
      </w:r>
      <w:r w:rsidRPr="002A6BA0">
        <w:rPr>
          <w:rFonts w:ascii="Simplified Arabic" w:hAnsi="Simplified Arabic" w:cs="Simplified Arabic" w:hint="cs"/>
          <w:b/>
          <w:bCs/>
          <w:sz w:val="28"/>
          <w:szCs w:val="28"/>
          <w:rtl/>
          <w:lang w:bidi="ar-IQ"/>
        </w:rPr>
        <w:t>)</w:t>
      </w:r>
    </w:p>
    <w:p w:rsidR="002A6BA0" w:rsidRDefault="00D26B78" w:rsidP="00D023AC">
      <w:pPr>
        <w:ind w:left="26"/>
        <w:jc w:val="center"/>
        <w:rPr>
          <w:rFonts w:ascii="Simplified Arabic" w:hAnsi="Simplified Arabic" w:cs="Simplified Arabic"/>
          <w:b/>
          <w:bCs/>
          <w:sz w:val="28"/>
          <w:szCs w:val="28"/>
          <w:rtl/>
          <w:lang w:bidi="ar-IQ"/>
        </w:rPr>
      </w:pPr>
      <w:r w:rsidRPr="002A6BA0">
        <w:rPr>
          <w:rFonts w:ascii="Simplified Arabic" w:hAnsi="Simplified Arabic" w:cs="Simplified Arabic" w:hint="cs"/>
          <w:b/>
          <w:bCs/>
          <w:sz w:val="28"/>
          <w:szCs w:val="28"/>
          <w:rtl/>
          <w:lang w:bidi="ar-IQ"/>
        </w:rPr>
        <w:t xml:space="preserve">المساحة والسكان والكثافة السكانية </w:t>
      </w:r>
    </w:p>
    <w:tbl>
      <w:tblPr>
        <w:tblStyle w:val="a6"/>
        <w:tblpPr w:leftFromText="180" w:rightFromText="180" w:vertAnchor="text" w:horzAnchor="margin" w:tblpXSpec="center" w:tblpY="870"/>
        <w:bidiVisual/>
        <w:tblW w:w="10260" w:type="dxa"/>
        <w:tblInd w:w="-162" w:type="dxa"/>
        <w:tblLayout w:type="fixed"/>
        <w:tblLook w:val="01E0"/>
      </w:tblPr>
      <w:tblGrid>
        <w:gridCol w:w="720"/>
        <w:gridCol w:w="1260"/>
        <w:gridCol w:w="900"/>
        <w:gridCol w:w="900"/>
        <w:gridCol w:w="1080"/>
        <w:gridCol w:w="720"/>
        <w:gridCol w:w="1080"/>
        <w:gridCol w:w="720"/>
        <w:gridCol w:w="720"/>
        <w:gridCol w:w="720"/>
        <w:gridCol w:w="1440"/>
      </w:tblGrid>
      <w:tr w:rsidR="002A6BA0" w:rsidRPr="00D023AC" w:rsidTr="002A6BA0">
        <w:trPr>
          <w:trHeight w:val="709"/>
        </w:trPr>
        <w:tc>
          <w:tcPr>
            <w:tcW w:w="720" w:type="dxa"/>
            <w:vMerge w:val="restart"/>
            <w:textDirection w:val="btLr"/>
          </w:tcPr>
          <w:p w:rsidR="002A6BA0" w:rsidRPr="002A6BA0" w:rsidRDefault="002A6BA0" w:rsidP="002A6BA0">
            <w:pPr>
              <w:ind w:left="26" w:right="113"/>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القضاء</w:t>
            </w:r>
          </w:p>
          <w:p w:rsidR="002A6BA0" w:rsidRPr="002A6BA0" w:rsidRDefault="002A6BA0" w:rsidP="002A6BA0">
            <w:pPr>
              <w:ind w:left="26" w:right="113"/>
              <w:jc w:val="center"/>
              <w:rPr>
                <w:rFonts w:ascii="Simplified Arabic" w:hAnsi="Simplified Arabic" w:cs="Simplified Arabic"/>
                <w:b/>
                <w:bCs/>
                <w:sz w:val="22"/>
                <w:szCs w:val="22"/>
                <w:rtl/>
                <w:lang w:bidi="ar-IQ"/>
              </w:rPr>
            </w:pPr>
          </w:p>
        </w:tc>
        <w:tc>
          <w:tcPr>
            <w:tcW w:w="1260" w:type="dxa"/>
            <w:vMerge w:val="restart"/>
            <w:textDirection w:val="btLr"/>
          </w:tcPr>
          <w:p w:rsidR="002A6BA0" w:rsidRPr="002A6BA0" w:rsidRDefault="002A6BA0" w:rsidP="002A6BA0">
            <w:pPr>
              <w:ind w:left="26" w:right="113"/>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الناحية</w:t>
            </w:r>
          </w:p>
        </w:tc>
        <w:tc>
          <w:tcPr>
            <w:tcW w:w="900" w:type="dxa"/>
            <w:vMerge w:val="restart"/>
            <w:textDirection w:val="btLr"/>
          </w:tcPr>
          <w:p w:rsidR="002A6BA0" w:rsidRPr="002A6BA0" w:rsidRDefault="002A6BA0" w:rsidP="002A6BA0">
            <w:pPr>
              <w:ind w:left="26" w:right="113"/>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المساحة كم2</w:t>
            </w:r>
          </w:p>
        </w:tc>
        <w:tc>
          <w:tcPr>
            <w:tcW w:w="900" w:type="dxa"/>
            <w:vMerge w:val="restart"/>
          </w:tcPr>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w:t>
            </w:r>
          </w:p>
        </w:tc>
        <w:tc>
          <w:tcPr>
            <w:tcW w:w="1080" w:type="dxa"/>
            <w:vMerge w:val="restart"/>
          </w:tcPr>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السكان</w:t>
            </w:r>
          </w:p>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1997</w:t>
            </w:r>
          </w:p>
        </w:tc>
        <w:tc>
          <w:tcPr>
            <w:tcW w:w="720" w:type="dxa"/>
            <w:vMerge w:val="restart"/>
          </w:tcPr>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w:t>
            </w:r>
          </w:p>
        </w:tc>
        <w:tc>
          <w:tcPr>
            <w:tcW w:w="1080" w:type="dxa"/>
            <w:vMerge w:val="restart"/>
          </w:tcPr>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السكان</w:t>
            </w:r>
          </w:p>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2009</w:t>
            </w:r>
          </w:p>
        </w:tc>
        <w:tc>
          <w:tcPr>
            <w:tcW w:w="720" w:type="dxa"/>
            <w:vMerge w:val="restart"/>
          </w:tcPr>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w:t>
            </w:r>
          </w:p>
        </w:tc>
        <w:tc>
          <w:tcPr>
            <w:tcW w:w="1440" w:type="dxa"/>
            <w:gridSpan w:val="2"/>
          </w:tcPr>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الكثافة (نسمة/كم2)</w:t>
            </w:r>
          </w:p>
        </w:tc>
        <w:tc>
          <w:tcPr>
            <w:tcW w:w="1440" w:type="dxa"/>
            <w:vMerge w:val="restart"/>
          </w:tcPr>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معدل النمو</w:t>
            </w:r>
          </w:p>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السنوي %</w:t>
            </w:r>
          </w:p>
          <w:p w:rsidR="002A6BA0" w:rsidRPr="002A6BA0" w:rsidRDefault="002A6BA0" w:rsidP="002A6BA0">
            <w:pPr>
              <w:ind w:left="26"/>
              <w:jc w:val="center"/>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1997-2009</w:t>
            </w:r>
          </w:p>
        </w:tc>
      </w:tr>
      <w:tr w:rsidR="002A6BA0" w:rsidRPr="00D023AC" w:rsidTr="002A6BA0">
        <w:tc>
          <w:tcPr>
            <w:tcW w:w="720" w:type="dxa"/>
            <w:vMerge/>
          </w:tcPr>
          <w:p w:rsidR="002A6BA0" w:rsidRPr="00D023AC" w:rsidRDefault="002A6BA0" w:rsidP="002A6BA0">
            <w:pPr>
              <w:ind w:left="26"/>
              <w:jc w:val="lowKashida"/>
              <w:rPr>
                <w:rFonts w:ascii="Simplified Arabic" w:hAnsi="Simplified Arabic" w:cs="Simplified Arabic"/>
                <w:sz w:val="26"/>
                <w:szCs w:val="26"/>
                <w:rtl/>
                <w:lang w:bidi="ar-IQ"/>
              </w:rPr>
            </w:pPr>
          </w:p>
        </w:tc>
        <w:tc>
          <w:tcPr>
            <w:tcW w:w="1260" w:type="dxa"/>
            <w:vMerge/>
          </w:tcPr>
          <w:p w:rsidR="002A6BA0" w:rsidRPr="00D023AC" w:rsidRDefault="002A6BA0" w:rsidP="002A6BA0">
            <w:pPr>
              <w:ind w:left="26"/>
              <w:jc w:val="lowKashida"/>
              <w:rPr>
                <w:rFonts w:ascii="Simplified Arabic" w:hAnsi="Simplified Arabic" w:cs="Simplified Arabic"/>
                <w:sz w:val="26"/>
                <w:szCs w:val="26"/>
                <w:rtl/>
                <w:lang w:bidi="ar-IQ"/>
              </w:rPr>
            </w:pPr>
          </w:p>
        </w:tc>
        <w:tc>
          <w:tcPr>
            <w:tcW w:w="900" w:type="dxa"/>
            <w:vMerge/>
          </w:tcPr>
          <w:p w:rsidR="002A6BA0" w:rsidRPr="00D023AC" w:rsidRDefault="002A6BA0" w:rsidP="002A6BA0">
            <w:pPr>
              <w:ind w:left="26"/>
              <w:jc w:val="lowKashida"/>
              <w:rPr>
                <w:rFonts w:ascii="Simplified Arabic" w:hAnsi="Simplified Arabic" w:cs="Simplified Arabic"/>
                <w:sz w:val="26"/>
                <w:szCs w:val="26"/>
                <w:rtl/>
                <w:lang w:bidi="ar-IQ"/>
              </w:rPr>
            </w:pPr>
          </w:p>
        </w:tc>
        <w:tc>
          <w:tcPr>
            <w:tcW w:w="900" w:type="dxa"/>
            <w:vMerge/>
          </w:tcPr>
          <w:p w:rsidR="002A6BA0" w:rsidRPr="00D023AC" w:rsidRDefault="002A6BA0" w:rsidP="002A6BA0">
            <w:pPr>
              <w:ind w:left="26"/>
              <w:jc w:val="lowKashida"/>
              <w:rPr>
                <w:rFonts w:ascii="Simplified Arabic" w:hAnsi="Simplified Arabic" w:cs="Simplified Arabic"/>
                <w:sz w:val="26"/>
                <w:szCs w:val="26"/>
                <w:rtl/>
                <w:lang w:bidi="ar-IQ"/>
              </w:rPr>
            </w:pPr>
          </w:p>
        </w:tc>
        <w:tc>
          <w:tcPr>
            <w:tcW w:w="1080" w:type="dxa"/>
            <w:vMerge/>
          </w:tcPr>
          <w:p w:rsidR="002A6BA0" w:rsidRPr="00D023AC" w:rsidRDefault="002A6BA0" w:rsidP="002A6BA0">
            <w:pPr>
              <w:ind w:left="26"/>
              <w:jc w:val="lowKashida"/>
              <w:rPr>
                <w:rFonts w:ascii="Simplified Arabic" w:hAnsi="Simplified Arabic" w:cs="Simplified Arabic"/>
                <w:sz w:val="26"/>
                <w:szCs w:val="26"/>
                <w:rtl/>
                <w:lang w:bidi="ar-IQ"/>
              </w:rPr>
            </w:pPr>
          </w:p>
        </w:tc>
        <w:tc>
          <w:tcPr>
            <w:tcW w:w="720" w:type="dxa"/>
            <w:vMerge/>
          </w:tcPr>
          <w:p w:rsidR="002A6BA0" w:rsidRPr="00D023AC" w:rsidRDefault="002A6BA0" w:rsidP="002A6BA0">
            <w:pPr>
              <w:ind w:left="26"/>
              <w:jc w:val="lowKashida"/>
              <w:rPr>
                <w:rFonts w:ascii="Simplified Arabic" w:hAnsi="Simplified Arabic" w:cs="Simplified Arabic"/>
                <w:sz w:val="26"/>
                <w:szCs w:val="26"/>
                <w:rtl/>
                <w:lang w:bidi="ar-IQ"/>
              </w:rPr>
            </w:pPr>
          </w:p>
        </w:tc>
        <w:tc>
          <w:tcPr>
            <w:tcW w:w="1080" w:type="dxa"/>
            <w:vMerge/>
          </w:tcPr>
          <w:p w:rsidR="002A6BA0" w:rsidRPr="00D023AC" w:rsidRDefault="002A6BA0" w:rsidP="002A6BA0">
            <w:pPr>
              <w:ind w:left="26"/>
              <w:jc w:val="lowKashida"/>
              <w:rPr>
                <w:rFonts w:ascii="Simplified Arabic" w:hAnsi="Simplified Arabic" w:cs="Simplified Arabic"/>
                <w:sz w:val="26"/>
                <w:szCs w:val="26"/>
                <w:rtl/>
                <w:lang w:bidi="ar-IQ"/>
              </w:rPr>
            </w:pPr>
          </w:p>
        </w:tc>
        <w:tc>
          <w:tcPr>
            <w:tcW w:w="720" w:type="dxa"/>
            <w:vMerge/>
          </w:tcPr>
          <w:p w:rsidR="002A6BA0" w:rsidRPr="00D023AC" w:rsidRDefault="002A6BA0" w:rsidP="002A6BA0">
            <w:pPr>
              <w:ind w:left="26"/>
              <w:jc w:val="lowKashida"/>
              <w:rPr>
                <w:rFonts w:ascii="Simplified Arabic" w:hAnsi="Simplified Arabic" w:cs="Simplified Arabic"/>
                <w:sz w:val="26"/>
                <w:szCs w:val="26"/>
                <w:rtl/>
                <w:lang w:bidi="ar-IQ"/>
              </w:rPr>
            </w:pPr>
          </w:p>
        </w:tc>
        <w:tc>
          <w:tcPr>
            <w:tcW w:w="720" w:type="dxa"/>
          </w:tcPr>
          <w:p w:rsidR="002A6BA0" w:rsidRPr="002A6BA0" w:rsidRDefault="002A6BA0" w:rsidP="002A6BA0">
            <w:pPr>
              <w:ind w:left="26"/>
              <w:jc w:val="center"/>
              <w:rPr>
                <w:rFonts w:ascii="Simplified Arabic" w:hAnsi="Simplified Arabic" w:cs="Simplified Arabic"/>
                <w:b/>
                <w:bCs/>
                <w:sz w:val="18"/>
                <w:szCs w:val="18"/>
                <w:rtl/>
                <w:lang w:bidi="ar-IQ"/>
              </w:rPr>
            </w:pPr>
            <w:r w:rsidRPr="002A6BA0">
              <w:rPr>
                <w:rFonts w:ascii="Simplified Arabic" w:hAnsi="Simplified Arabic" w:cs="Simplified Arabic" w:hint="cs"/>
                <w:b/>
                <w:bCs/>
                <w:sz w:val="18"/>
                <w:szCs w:val="18"/>
                <w:rtl/>
                <w:lang w:bidi="ar-IQ"/>
              </w:rPr>
              <w:t>1997</w:t>
            </w:r>
          </w:p>
        </w:tc>
        <w:tc>
          <w:tcPr>
            <w:tcW w:w="720" w:type="dxa"/>
          </w:tcPr>
          <w:p w:rsidR="002A6BA0" w:rsidRPr="002A6BA0" w:rsidRDefault="002A6BA0" w:rsidP="002A6BA0">
            <w:pPr>
              <w:ind w:left="26"/>
              <w:jc w:val="center"/>
              <w:rPr>
                <w:rFonts w:ascii="Simplified Arabic" w:hAnsi="Simplified Arabic" w:cs="Simplified Arabic"/>
                <w:b/>
                <w:bCs/>
                <w:sz w:val="18"/>
                <w:szCs w:val="18"/>
                <w:rtl/>
                <w:lang w:bidi="ar-IQ"/>
              </w:rPr>
            </w:pPr>
            <w:r w:rsidRPr="002A6BA0">
              <w:rPr>
                <w:rFonts w:ascii="Simplified Arabic" w:hAnsi="Simplified Arabic" w:cs="Simplified Arabic" w:hint="cs"/>
                <w:b/>
                <w:bCs/>
                <w:sz w:val="18"/>
                <w:szCs w:val="18"/>
                <w:rtl/>
                <w:lang w:bidi="ar-IQ"/>
              </w:rPr>
              <w:t>2009</w:t>
            </w:r>
          </w:p>
        </w:tc>
        <w:tc>
          <w:tcPr>
            <w:tcW w:w="1440" w:type="dxa"/>
            <w:vMerge/>
          </w:tcPr>
          <w:p w:rsidR="002A6BA0" w:rsidRPr="00D023AC" w:rsidRDefault="002A6BA0" w:rsidP="002A6BA0">
            <w:pPr>
              <w:ind w:left="26"/>
              <w:jc w:val="lowKashida"/>
              <w:rPr>
                <w:rFonts w:ascii="Simplified Arabic" w:hAnsi="Simplified Arabic" w:cs="Simplified Arabic"/>
                <w:sz w:val="26"/>
                <w:szCs w:val="26"/>
                <w:rtl/>
                <w:lang w:bidi="ar-IQ"/>
              </w:rPr>
            </w:pPr>
          </w:p>
        </w:tc>
      </w:tr>
      <w:tr w:rsidR="002A6BA0" w:rsidRPr="00D023AC" w:rsidTr="002A6BA0">
        <w:tc>
          <w:tcPr>
            <w:tcW w:w="720" w:type="dxa"/>
          </w:tcPr>
          <w:p w:rsidR="002A6BA0" w:rsidRPr="002A6BA0" w:rsidRDefault="002A6BA0" w:rsidP="002A6BA0">
            <w:pPr>
              <w:ind w:left="26"/>
              <w:jc w:val="lowKashida"/>
              <w:rPr>
                <w:rFonts w:ascii="Simplified Arabic" w:hAnsi="Simplified Arabic" w:cs="Simplified Arabic"/>
                <w:sz w:val="16"/>
                <w:szCs w:val="16"/>
                <w:rtl/>
                <w:lang w:bidi="ar-IQ"/>
              </w:rPr>
            </w:pPr>
          </w:p>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كربلاء</w:t>
            </w:r>
          </w:p>
        </w:tc>
        <w:tc>
          <w:tcPr>
            <w:tcW w:w="1260" w:type="dxa"/>
          </w:tcPr>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م ق كربلاء</w:t>
            </w:r>
          </w:p>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ن الحر</w:t>
            </w:r>
          </w:p>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ن الحسينية</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652</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1745</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334</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0</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13</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0</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34</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6</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6</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648</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239</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984</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107</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037</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79</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40</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18</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13</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745</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442</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496</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199</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521</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128</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7</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43</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7</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19</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7</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12</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368</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62</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237</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679</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114</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385</w:t>
            </w:r>
          </w:p>
        </w:tc>
        <w:tc>
          <w:tcPr>
            <w:tcW w:w="144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5</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5</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4</w:t>
            </w:r>
          </w:p>
        </w:tc>
      </w:tr>
      <w:tr w:rsidR="002A6BA0" w:rsidRPr="00D023AC" w:rsidTr="002A6BA0">
        <w:tc>
          <w:tcPr>
            <w:tcW w:w="720" w:type="dxa"/>
          </w:tcPr>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عين التمر</w:t>
            </w:r>
          </w:p>
        </w:tc>
        <w:tc>
          <w:tcPr>
            <w:tcW w:w="1260" w:type="dxa"/>
          </w:tcPr>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م ق عين التمر</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1956</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9</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38</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162</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16</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7</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2</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802</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23</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2</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8</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12</w:t>
            </w:r>
          </w:p>
        </w:tc>
        <w:tc>
          <w:tcPr>
            <w:tcW w:w="144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3</w:t>
            </w:r>
          </w:p>
        </w:tc>
      </w:tr>
      <w:tr w:rsidR="002A6BA0" w:rsidRPr="00D023AC" w:rsidTr="002A6BA0">
        <w:tc>
          <w:tcPr>
            <w:tcW w:w="720" w:type="dxa"/>
          </w:tcPr>
          <w:p w:rsidR="002A6BA0" w:rsidRPr="002A6BA0" w:rsidRDefault="002A6BA0" w:rsidP="002A6BA0">
            <w:pPr>
              <w:ind w:left="26"/>
              <w:jc w:val="lowKashida"/>
              <w:rPr>
                <w:rFonts w:ascii="Simplified Arabic" w:hAnsi="Simplified Arabic" w:cs="Simplified Arabic"/>
                <w:sz w:val="16"/>
                <w:szCs w:val="16"/>
                <w:rtl/>
                <w:lang w:bidi="ar-IQ"/>
              </w:rPr>
            </w:pPr>
          </w:p>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الهندية</w:t>
            </w:r>
          </w:p>
        </w:tc>
        <w:tc>
          <w:tcPr>
            <w:tcW w:w="1260" w:type="dxa"/>
          </w:tcPr>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م ق الهندية</w:t>
            </w:r>
          </w:p>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ن الجدول الغربي</w:t>
            </w:r>
          </w:p>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ن الخيرات</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67</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168</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112</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3</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2</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579</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64</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097</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51</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728</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35</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9</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10</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6</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8</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0</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6</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641</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97</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563</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72</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486</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48</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6</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9</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7</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8</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4</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964</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304</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319</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1457</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432</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433</w:t>
            </w:r>
          </w:p>
        </w:tc>
        <w:tc>
          <w:tcPr>
            <w:tcW w:w="144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4</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3</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9</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2</w:t>
            </w:r>
          </w:p>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5</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2</w:t>
            </w:r>
          </w:p>
        </w:tc>
      </w:tr>
      <w:tr w:rsidR="002A6BA0" w:rsidRPr="00D023AC" w:rsidTr="002A6BA0">
        <w:tc>
          <w:tcPr>
            <w:tcW w:w="1980" w:type="dxa"/>
            <w:gridSpan w:val="2"/>
          </w:tcPr>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المحافظة</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5034</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235</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594</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7</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2</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254</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013</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3</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118</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201</w:t>
            </w:r>
          </w:p>
        </w:tc>
        <w:tc>
          <w:tcPr>
            <w:tcW w:w="144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4</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4</w:t>
            </w:r>
          </w:p>
        </w:tc>
      </w:tr>
      <w:tr w:rsidR="002A6BA0" w:rsidRPr="00D023AC" w:rsidTr="002A6BA0">
        <w:tc>
          <w:tcPr>
            <w:tcW w:w="1980" w:type="dxa"/>
            <w:gridSpan w:val="2"/>
          </w:tcPr>
          <w:p w:rsidR="002A6BA0" w:rsidRPr="002A6BA0" w:rsidRDefault="002A6BA0" w:rsidP="002A6BA0">
            <w:pPr>
              <w:ind w:left="26"/>
              <w:jc w:val="lowKashida"/>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العراق</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435052</w:t>
            </w:r>
          </w:p>
        </w:tc>
        <w:tc>
          <w:tcPr>
            <w:tcW w:w="90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0</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100</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244</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046</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22</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0</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100</w:t>
            </w:r>
          </w:p>
        </w:tc>
        <w:tc>
          <w:tcPr>
            <w:tcW w:w="108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988</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104</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32</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0</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100</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51</w:t>
            </w:r>
          </w:p>
        </w:tc>
        <w:tc>
          <w:tcPr>
            <w:tcW w:w="72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74</w:t>
            </w:r>
          </w:p>
        </w:tc>
        <w:tc>
          <w:tcPr>
            <w:tcW w:w="1440" w:type="dxa"/>
          </w:tcPr>
          <w:p w:rsidR="002A6BA0" w:rsidRPr="002A6BA0" w:rsidRDefault="002A6BA0" w:rsidP="002A6BA0">
            <w:pPr>
              <w:ind w:left="26"/>
              <w:jc w:val="center"/>
              <w:rPr>
                <w:rFonts w:ascii="Simplified Arabic" w:hAnsi="Simplified Arabic" w:cs="Simplified Arabic"/>
                <w:sz w:val="16"/>
                <w:szCs w:val="16"/>
                <w:rtl/>
                <w:lang w:bidi="ar-IQ"/>
              </w:rPr>
            </w:pPr>
            <w:r w:rsidRPr="002A6BA0">
              <w:rPr>
                <w:rFonts w:ascii="Simplified Arabic" w:hAnsi="Simplified Arabic" w:cs="Simplified Arabic" w:hint="cs"/>
                <w:sz w:val="16"/>
                <w:szCs w:val="16"/>
                <w:rtl/>
                <w:lang w:bidi="ar-IQ"/>
              </w:rPr>
              <w:t>1</w:t>
            </w:r>
            <w:r w:rsidRPr="002A6BA0">
              <w:rPr>
                <w:rFonts w:ascii="Simplified Arabic" w:hAnsi="Simplified Arabic" w:cs="Simplified Arabic"/>
                <w:sz w:val="16"/>
                <w:szCs w:val="16"/>
                <w:lang w:bidi="ar-IQ"/>
              </w:rPr>
              <w:t>,</w:t>
            </w:r>
            <w:r w:rsidRPr="002A6BA0">
              <w:rPr>
                <w:rFonts w:ascii="Simplified Arabic" w:hAnsi="Simplified Arabic" w:cs="Simplified Arabic" w:hint="cs"/>
                <w:sz w:val="16"/>
                <w:szCs w:val="16"/>
                <w:rtl/>
                <w:lang w:bidi="ar-IQ"/>
              </w:rPr>
              <w:t>3</w:t>
            </w:r>
          </w:p>
        </w:tc>
      </w:tr>
    </w:tbl>
    <w:p w:rsidR="00D26B78" w:rsidRDefault="00D26B78" w:rsidP="00D023AC">
      <w:pPr>
        <w:ind w:left="26"/>
        <w:jc w:val="center"/>
        <w:rPr>
          <w:rFonts w:ascii="Simplified Arabic" w:hAnsi="Simplified Arabic" w:cs="Simplified Arabic"/>
          <w:b/>
          <w:bCs/>
          <w:sz w:val="28"/>
          <w:szCs w:val="28"/>
          <w:rtl/>
          <w:lang w:bidi="ar-IQ"/>
        </w:rPr>
      </w:pPr>
      <w:r w:rsidRPr="002A6BA0">
        <w:rPr>
          <w:rFonts w:ascii="Simplified Arabic" w:hAnsi="Simplified Arabic" w:cs="Simplified Arabic" w:hint="cs"/>
          <w:b/>
          <w:bCs/>
          <w:sz w:val="28"/>
          <w:szCs w:val="28"/>
          <w:rtl/>
          <w:lang w:bidi="ar-IQ"/>
        </w:rPr>
        <w:t>في محافظة كربلاء بحسب الوحدات الادارية عامي 1977 و 2009</w:t>
      </w:r>
    </w:p>
    <w:p w:rsidR="002A6BA0" w:rsidRDefault="002A6BA0" w:rsidP="00D023AC">
      <w:pPr>
        <w:ind w:left="26"/>
        <w:jc w:val="lowKashida"/>
        <w:rPr>
          <w:rFonts w:ascii="Simplified Arabic" w:hAnsi="Simplified Arabic" w:cs="Simplified Arabic"/>
          <w:sz w:val="26"/>
          <w:szCs w:val="26"/>
          <w:rtl/>
          <w:lang w:bidi="ar-IQ"/>
        </w:rPr>
      </w:pPr>
    </w:p>
    <w:p w:rsidR="003419F0" w:rsidRPr="002A6BA0" w:rsidRDefault="003419F0" w:rsidP="002A6BA0">
      <w:pPr>
        <w:ind w:left="26"/>
        <w:jc w:val="lowKashida"/>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المصدر: وزارة التخطيط, ج م ح, المجموعة ا</w:t>
      </w:r>
      <w:r w:rsidR="002A6BA0">
        <w:rPr>
          <w:rFonts w:ascii="Simplified Arabic" w:hAnsi="Simplified Arabic" w:cs="Simplified Arabic" w:hint="cs"/>
          <w:b/>
          <w:bCs/>
          <w:sz w:val="22"/>
          <w:szCs w:val="22"/>
          <w:rtl/>
          <w:lang w:bidi="ar-IQ"/>
        </w:rPr>
        <w:t xml:space="preserve">لاحصائية السنوية 2010- 2011, ص6، </w:t>
      </w:r>
      <w:r w:rsidRPr="002A6BA0">
        <w:rPr>
          <w:rFonts w:ascii="Simplified Arabic" w:hAnsi="Simplified Arabic" w:cs="Simplified Arabic" w:hint="cs"/>
          <w:b/>
          <w:bCs/>
          <w:sz w:val="22"/>
          <w:szCs w:val="22"/>
          <w:rtl/>
          <w:lang w:bidi="ar-IQ"/>
        </w:rPr>
        <w:t>هيئة التخطيط, ج م ح, محافظة كربلاء, نتائج التعداد العام ل</w:t>
      </w:r>
      <w:r w:rsidR="002A6BA0">
        <w:rPr>
          <w:rFonts w:ascii="Simplified Arabic" w:hAnsi="Simplified Arabic" w:cs="Simplified Arabic" w:hint="cs"/>
          <w:b/>
          <w:bCs/>
          <w:sz w:val="22"/>
          <w:szCs w:val="22"/>
          <w:rtl/>
          <w:lang w:bidi="ar-IQ"/>
        </w:rPr>
        <w:t xml:space="preserve">لسكان لسنة 1997, جدول (22), ص76، </w:t>
      </w:r>
      <w:r w:rsidRPr="002A6BA0">
        <w:rPr>
          <w:rFonts w:ascii="Simplified Arabic" w:hAnsi="Simplified Arabic" w:cs="Simplified Arabic" w:hint="cs"/>
          <w:b/>
          <w:bCs/>
          <w:sz w:val="22"/>
          <w:szCs w:val="22"/>
          <w:rtl/>
          <w:lang w:bidi="ar-IQ"/>
        </w:rPr>
        <w:t>وزارة ال</w:t>
      </w:r>
      <w:r w:rsidR="00B015AA">
        <w:rPr>
          <w:rFonts w:ascii="Simplified Arabic" w:hAnsi="Simplified Arabic" w:cs="Simplified Arabic" w:hint="cs"/>
          <w:b/>
          <w:bCs/>
          <w:sz w:val="22"/>
          <w:szCs w:val="22"/>
          <w:rtl/>
          <w:lang w:bidi="ar-IQ"/>
        </w:rPr>
        <w:t>تخطيط, ج م ح, نتائج الحصر والترق</w:t>
      </w:r>
      <w:r w:rsidRPr="002A6BA0">
        <w:rPr>
          <w:rFonts w:ascii="Simplified Arabic" w:hAnsi="Simplified Arabic" w:cs="Simplified Arabic" w:hint="cs"/>
          <w:b/>
          <w:bCs/>
          <w:sz w:val="22"/>
          <w:szCs w:val="22"/>
          <w:rtl/>
          <w:lang w:bidi="ar-IQ"/>
        </w:rPr>
        <w:t>يم عام 2009, ابراهيم راجح الدفاعي, التخصيصات الاستثمارية في ظل الواقع التنموي لمحافظة كربلاء, معهد التخ</w:t>
      </w:r>
      <w:r w:rsidR="002A6BA0">
        <w:rPr>
          <w:rFonts w:ascii="Simplified Arabic" w:hAnsi="Simplified Arabic" w:cs="Simplified Arabic" w:hint="cs"/>
          <w:b/>
          <w:bCs/>
          <w:sz w:val="22"/>
          <w:szCs w:val="22"/>
          <w:rtl/>
          <w:lang w:bidi="ar-IQ"/>
        </w:rPr>
        <w:t xml:space="preserve">طيط الحضري والاقليمي, 2011, ص77، </w:t>
      </w:r>
      <w:r w:rsidRPr="002A6BA0">
        <w:rPr>
          <w:rFonts w:ascii="Simplified Arabic" w:hAnsi="Simplified Arabic" w:cs="Simplified Arabic" w:hint="cs"/>
          <w:b/>
          <w:bCs/>
          <w:sz w:val="22"/>
          <w:szCs w:val="22"/>
          <w:rtl/>
          <w:lang w:bidi="ar-IQ"/>
        </w:rPr>
        <w:t>اللجنة الوطنية للسياسات السكانية في العراق, حالة سكان العراق</w:t>
      </w:r>
      <w:r w:rsidR="00E84FD5" w:rsidRPr="002A6BA0">
        <w:rPr>
          <w:rFonts w:ascii="Simplified Arabic" w:hAnsi="Simplified Arabic" w:cs="Simplified Arabic" w:hint="cs"/>
          <w:b/>
          <w:bCs/>
          <w:sz w:val="22"/>
          <w:szCs w:val="22"/>
          <w:rtl/>
          <w:lang w:bidi="ar-IQ"/>
        </w:rPr>
        <w:t xml:space="preserve"> 2010 بدعم من صندوق الامم المتحدة للسكان, شباط 2011, ص19.</w:t>
      </w:r>
    </w:p>
    <w:p w:rsidR="00E84FD5" w:rsidRPr="002A6BA0" w:rsidRDefault="00E84FD5" w:rsidP="00D023AC">
      <w:pPr>
        <w:ind w:left="26"/>
        <w:jc w:val="lowKashida"/>
        <w:rPr>
          <w:rFonts w:ascii="Simplified Arabic" w:hAnsi="Simplified Arabic" w:cs="Simplified Arabic"/>
          <w:b/>
          <w:bCs/>
          <w:sz w:val="22"/>
          <w:szCs w:val="22"/>
          <w:rtl/>
          <w:lang w:bidi="ar-IQ"/>
        </w:rPr>
      </w:pPr>
      <w:r w:rsidRPr="002A6BA0">
        <w:rPr>
          <w:rFonts w:ascii="Simplified Arabic" w:hAnsi="Simplified Arabic" w:cs="Simplified Arabic" w:hint="cs"/>
          <w:b/>
          <w:bCs/>
          <w:sz w:val="22"/>
          <w:szCs w:val="22"/>
          <w:rtl/>
          <w:lang w:bidi="ar-IQ"/>
        </w:rPr>
        <w:t>- النسب من احتساب الباحث.</w:t>
      </w:r>
    </w:p>
    <w:p w:rsidR="002A6BA0" w:rsidRDefault="002A6BA0" w:rsidP="00D023AC">
      <w:pPr>
        <w:ind w:left="26"/>
        <w:jc w:val="lowKashida"/>
        <w:rPr>
          <w:rFonts w:ascii="Simplified Arabic" w:hAnsi="Simplified Arabic" w:cs="Simplified Arabic"/>
          <w:sz w:val="26"/>
          <w:szCs w:val="26"/>
          <w:rtl/>
          <w:lang w:bidi="ar-IQ"/>
        </w:rPr>
      </w:pPr>
    </w:p>
    <w:p w:rsidR="00B015AA" w:rsidRDefault="00E84FD5" w:rsidP="00B015AA">
      <w:pPr>
        <w:ind w:left="26" w:firstLine="69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ينشأ الاهتمام بتوزع السكان وفق الرؤية الستراتيجية للتحديات الراهنة والمستقبلية الناجمة عن اختلال التوازن بين السكان والموارد الطبيعية والاقتصادية المتاحة والتي يجعل منها مشكلة سكانية وتنموية وبيئية تستدعي التدخلات السياساتية لتصحيحها.</w:t>
      </w:r>
      <w:r w:rsidR="00B015AA">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أما الرؤية التنموية فتهتم بالعلاقة بين ما يترتب على توزع السكان وتركيبهم من احتياجات وبين القدرة على الايفاء بها</w:t>
      </w:r>
      <w:r w:rsidRPr="002A6BA0">
        <w:rPr>
          <w:rStyle w:val="a5"/>
          <w:rFonts w:ascii="Simplified Arabic" w:hAnsi="Simplified Arabic" w:cs="Simplified Arabic"/>
          <w:sz w:val="28"/>
          <w:szCs w:val="28"/>
          <w:rtl/>
          <w:lang w:bidi="ar-IQ"/>
        </w:rPr>
        <w:footnoteReference w:id="4"/>
      </w:r>
      <w:r w:rsidR="00DA6D29" w:rsidRPr="002A6BA0">
        <w:rPr>
          <w:rFonts w:ascii="Simplified Arabic" w:hAnsi="Simplified Arabic" w:cs="Simplified Arabic" w:hint="cs"/>
          <w:sz w:val="28"/>
          <w:szCs w:val="28"/>
          <w:rtl/>
          <w:lang w:bidi="ar-IQ"/>
        </w:rPr>
        <w:t>.</w:t>
      </w:r>
    </w:p>
    <w:p w:rsidR="002A6BA0" w:rsidRDefault="002A6BA0" w:rsidP="00171C63">
      <w:pPr>
        <w:ind w:left="26" w:firstLine="694"/>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DA6D29" w:rsidRPr="002A6BA0">
        <w:rPr>
          <w:rFonts w:ascii="Simplified Arabic" w:hAnsi="Simplified Arabic" w:cs="Simplified Arabic" w:hint="cs"/>
          <w:sz w:val="28"/>
          <w:szCs w:val="28"/>
          <w:rtl/>
          <w:lang w:bidi="ar-IQ"/>
        </w:rPr>
        <w:t>والظاهرة البارزة على المحافظات العراقية ومنها كربلاء عدم التوازن بين نصيبها من رقعتها المساحية وحجم سكانها.</w:t>
      </w:r>
      <w:r>
        <w:rPr>
          <w:rFonts w:ascii="Simplified Arabic" w:hAnsi="Simplified Arabic" w:cs="Simplified Arabic" w:hint="cs"/>
          <w:sz w:val="28"/>
          <w:szCs w:val="28"/>
          <w:rtl/>
          <w:lang w:bidi="ar-IQ"/>
        </w:rPr>
        <w:t xml:space="preserve"> </w:t>
      </w:r>
      <w:r w:rsidR="00DA6D29" w:rsidRPr="002A6BA0">
        <w:rPr>
          <w:rFonts w:ascii="Simplified Arabic" w:hAnsi="Simplified Arabic" w:cs="Simplified Arabic" w:hint="cs"/>
          <w:sz w:val="28"/>
          <w:szCs w:val="28"/>
          <w:rtl/>
          <w:lang w:bidi="ar-IQ"/>
        </w:rPr>
        <w:t>ففي تعداد عام 1997 بلغ نصيب محافظة كربلاء من مساحة القطر 1,2% مقابل 2,7% من حجم السكان و 3,2% من سكان عام 2009.</w:t>
      </w:r>
      <w:r>
        <w:rPr>
          <w:rFonts w:ascii="Simplified Arabic" w:hAnsi="Simplified Arabic" w:cs="Simplified Arabic" w:hint="cs"/>
          <w:sz w:val="28"/>
          <w:szCs w:val="28"/>
          <w:rtl/>
          <w:lang w:bidi="ar-IQ"/>
        </w:rPr>
        <w:t xml:space="preserve"> </w:t>
      </w:r>
      <w:r w:rsidR="00DA6D29" w:rsidRPr="002A6BA0">
        <w:rPr>
          <w:rFonts w:ascii="Simplified Arabic" w:hAnsi="Simplified Arabic" w:cs="Simplified Arabic" w:hint="cs"/>
          <w:sz w:val="28"/>
          <w:szCs w:val="28"/>
          <w:rtl/>
          <w:lang w:bidi="ar-IQ"/>
        </w:rPr>
        <w:t xml:space="preserve">ويفوق معدل نمو </w:t>
      </w:r>
      <w:r w:rsidR="00DA6D29" w:rsidRPr="002A6BA0">
        <w:rPr>
          <w:rFonts w:ascii="Simplified Arabic" w:hAnsi="Simplified Arabic" w:cs="Simplified Arabic" w:hint="cs"/>
          <w:sz w:val="28"/>
          <w:szCs w:val="28"/>
          <w:rtl/>
          <w:lang w:bidi="ar-IQ"/>
        </w:rPr>
        <w:lastRenderedPageBreak/>
        <w:t>السكان في المحافظة خلال المدة المشار اليها مثيله في العراق.فبينما يبلغ معدل نمو المحافظة 4,4% يقابله 3,1% سنوياً</w:t>
      </w:r>
      <w:r w:rsidR="00B12ED1" w:rsidRPr="002A6BA0">
        <w:rPr>
          <w:rFonts w:ascii="Simplified Arabic" w:hAnsi="Simplified Arabic" w:cs="Simplified Arabic" w:hint="cs"/>
          <w:sz w:val="28"/>
          <w:szCs w:val="28"/>
          <w:rtl/>
          <w:lang w:bidi="ar-IQ"/>
        </w:rPr>
        <w:t xml:space="preserve"> في العراق, كما يتضح من الجدول (</w:t>
      </w:r>
      <w:r w:rsidR="00171C63">
        <w:rPr>
          <w:rFonts w:ascii="Simplified Arabic" w:hAnsi="Simplified Arabic" w:cs="Simplified Arabic" w:hint="cs"/>
          <w:sz w:val="28"/>
          <w:szCs w:val="28"/>
          <w:rtl/>
          <w:lang w:bidi="ar-IQ"/>
        </w:rPr>
        <w:t>53</w:t>
      </w:r>
      <w:r w:rsidR="00B12ED1" w:rsidRPr="002A6BA0">
        <w:rPr>
          <w:rFonts w:ascii="Simplified Arabic" w:hAnsi="Simplified Arabic" w:cs="Simplified Arabic" w:hint="cs"/>
          <w:sz w:val="28"/>
          <w:szCs w:val="28"/>
          <w:rtl/>
          <w:lang w:bidi="ar-IQ"/>
        </w:rPr>
        <w:t>).</w:t>
      </w:r>
      <w:r>
        <w:rPr>
          <w:rFonts w:ascii="Simplified Arabic" w:hAnsi="Simplified Arabic" w:cs="Simplified Arabic" w:hint="cs"/>
          <w:sz w:val="28"/>
          <w:szCs w:val="28"/>
          <w:rtl/>
          <w:lang w:bidi="ar-IQ"/>
        </w:rPr>
        <w:t xml:space="preserve"> </w:t>
      </w:r>
    </w:p>
    <w:p w:rsidR="002A6BA0" w:rsidRDefault="00B12ED1" w:rsidP="002A6BA0">
      <w:pPr>
        <w:ind w:left="26" w:firstLine="69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وينعدم التوازن أيضاً بين نسبتي المساحة والسكان على مستوى نواحي محافظة كربلاء حيث تزيد نسبة السكان في مركز قضاء الهندية بمقدار سبعة أضعاف نسبة المساحة بسبب صغر مساحة هذه الناحية.</w:t>
      </w:r>
      <w:r w:rsidR="002A6BA0">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وفي مركز قضاء كربلاء بلغت نسبة الزيادة اكثر من ثلاثة أضعاف, وبمقدار الضعف في كل من نواحي الحسينية والجدول الغربي والخيرات.</w:t>
      </w:r>
      <w:r w:rsidR="002A6BA0">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وعلى النقيض يلاحظ في ناحيتي الحر وعين التمر حيث ان نسبة المساحة فيهما هي التي تزيد على نسبة السكان.</w:t>
      </w:r>
    </w:p>
    <w:p w:rsidR="002C0FEF" w:rsidRDefault="00B12ED1" w:rsidP="00171C63">
      <w:pPr>
        <w:ind w:left="26" w:firstLine="69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ففي ناحية الحر تبلغ الزيادة بمقدار يقل عن الضعف, أما في ناحية عين التمر فإن نسبة زيادة </w:t>
      </w:r>
      <w:r w:rsidR="00881CF7" w:rsidRPr="002A6BA0">
        <w:rPr>
          <w:rFonts w:ascii="Simplified Arabic" w:hAnsi="Simplified Arabic" w:cs="Simplified Arabic" w:hint="cs"/>
          <w:sz w:val="28"/>
          <w:szCs w:val="28"/>
          <w:rtl/>
          <w:lang w:bidi="ar-IQ"/>
        </w:rPr>
        <w:t>المساحة على السكان بلغت 14 مرة في عام 1997 و 17 مرة في عام 2009 لانخفاض نسبة السكان فيها من اجمالي سكان المحافظة في عام 2009 قياساً بعام 1997.</w:t>
      </w:r>
      <w:r w:rsidR="002C0FEF">
        <w:rPr>
          <w:rFonts w:ascii="Simplified Arabic" w:hAnsi="Simplified Arabic" w:cs="Simplified Arabic" w:hint="cs"/>
          <w:sz w:val="28"/>
          <w:szCs w:val="28"/>
          <w:rtl/>
          <w:lang w:bidi="ar-IQ"/>
        </w:rPr>
        <w:t xml:space="preserve"> </w:t>
      </w:r>
      <w:r w:rsidR="00881CF7" w:rsidRPr="002A6BA0">
        <w:rPr>
          <w:rFonts w:ascii="Simplified Arabic" w:hAnsi="Simplified Arabic" w:cs="Simplified Arabic" w:hint="cs"/>
          <w:sz w:val="28"/>
          <w:szCs w:val="28"/>
          <w:rtl/>
          <w:lang w:bidi="ar-IQ"/>
        </w:rPr>
        <w:t>وقد يشير ذلك الى هجرة السكان الى خارج الناحية ف</w:t>
      </w:r>
      <w:r w:rsidR="002C0FEF">
        <w:rPr>
          <w:rFonts w:ascii="Simplified Arabic" w:hAnsi="Simplified Arabic" w:cs="Simplified Arabic" w:hint="cs"/>
          <w:sz w:val="28"/>
          <w:szCs w:val="28"/>
          <w:rtl/>
          <w:lang w:bidi="ar-IQ"/>
        </w:rPr>
        <w:t>ي العام الاخير قياساً بالذي سبق</w:t>
      </w:r>
      <w:r w:rsidR="00881CF7" w:rsidRPr="002A6BA0">
        <w:rPr>
          <w:rFonts w:ascii="Simplified Arabic" w:hAnsi="Simplified Arabic" w:cs="Simplified Arabic" w:hint="cs"/>
          <w:sz w:val="28"/>
          <w:szCs w:val="28"/>
          <w:rtl/>
          <w:lang w:bidi="ar-IQ"/>
        </w:rPr>
        <w:t>ه. شكل (</w:t>
      </w:r>
      <w:r w:rsidR="00171C63">
        <w:rPr>
          <w:rFonts w:ascii="Simplified Arabic" w:hAnsi="Simplified Arabic" w:cs="Simplified Arabic" w:hint="cs"/>
          <w:sz w:val="28"/>
          <w:szCs w:val="28"/>
          <w:rtl/>
          <w:lang w:bidi="ar-IQ"/>
        </w:rPr>
        <w:t>62</w:t>
      </w:r>
      <w:r w:rsidR="00881CF7" w:rsidRPr="002A6BA0">
        <w:rPr>
          <w:rFonts w:ascii="Simplified Arabic" w:hAnsi="Simplified Arabic" w:cs="Simplified Arabic" w:hint="cs"/>
          <w:sz w:val="28"/>
          <w:szCs w:val="28"/>
          <w:rtl/>
          <w:lang w:bidi="ar-IQ"/>
        </w:rPr>
        <w:t>).</w:t>
      </w:r>
    </w:p>
    <w:p w:rsidR="002C0FEF" w:rsidRPr="00B66A01" w:rsidRDefault="005A28BF" w:rsidP="002C0FEF">
      <w:pPr>
        <w:ind w:left="26" w:firstLine="694"/>
        <w:jc w:val="lowKashida"/>
        <w:rPr>
          <w:rFonts w:ascii="Simplified Arabic" w:hAnsi="Simplified Arabic" w:cs="Simplified Arabic"/>
          <w:sz w:val="28"/>
          <w:szCs w:val="28"/>
          <w:rtl/>
          <w:lang w:bidi="ar-IQ"/>
        </w:rPr>
      </w:pPr>
      <w:r>
        <w:rPr>
          <w:noProof/>
        </w:rPr>
        <w:drawing>
          <wp:anchor distT="0" distB="0" distL="114300" distR="114300" simplePos="0" relativeHeight="251654144" behindDoc="0" locked="0" layoutInCell="1" allowOverlap="1">
            <wp:simplePos x="0" y="0"/>
            <wp:positionH relativeFrom="column">
              <wp:posOffset>345021</wp:posOffset>
            </wp:positionH>
            <wp:positionV relativeFrom="paragraph">
              <wp:posOffset>189170</wp:posOffset>
            </wp:positionV>
            <wp:extent cx="4915259" cy="3752491"/>
            <wp:effectExtent l="19050" t="0" r="0" b="0"/>
            <wp:wrapNone/>
            <wp:docPr id="2" name="صورة 2" descr="شكل 1 الوحدات الادرا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شكل 1 الوحدات الادراية"/>
                    <pic:cNvPicPr>
                      <a:picLocks noChangeAspect="1" noChangeArrowheads="1"/>
                    </pic:cNvPicPr>
                  </pic:nvPicPr>
                  <pic:blipFill>
                    <a:blip r:embed="rId7"/>
                    <a:srcRect b="6250"/>
                    <a:stretch>
                      <a:fillRect/>
                    </a:stretch>
                  </pic:blipFill>
                  <pic:spPr bwMode="auto">
                    <a:xfrm>
                      <a:off x="0" y="0"/>
                      <a:ext cx="4915259" cy="3752491"/>
                    </a:xfrm>
                    <a:prstGeom prst="rect">
                      <a:avLst/>
                    </a:prstGeom>
                    <a:noFill/>
                    <a:ln w="9525">
                      <a:noFill/>
                      <a:miter lim="800000"/>
                      <a:headEnd/>
                      <a:tailEnd/>
                    </a:ln>
                  </pic:spPr>
                </pic:pic>
              </a:graphicData>
            </a:graphic>
          </wp:anchor>
        </w:drawing>
      </w: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Default="002C0FEF" w:rsidP="002C0FEF">
      <w:pPr>
        <w:ind w:left="26" w:firstLine="694"/>
        <w:jc w:val="lowKashida"/>
        <w:rPr>
          <w:rFonts w:ascii="Simplified Arabic" w:hAnsi="Simplified Arabic" w:cs="Simplified Arabic"/>
          <w:sz w:val="28"/>
          <w:szCs w:val="28"/>
          <w:rtl/>
          <w:lang w:bidi="ar-IQ"/>
        </w:rPr>
      </w:pPr>
    </w:p>
    <w:p w:rsidR="002C0FEF" w:rsidRPr="003E520B" w:rsidRDefault="002C0FEF" w:rsidP="002C0FEF">
      <w:pPr>
        <w:ind w:left="26" w:firstLine="694"/>
        <w:jc w:val="lowKashida"/>
        <w:rPr>
          <w:rFonts w:ascii="Simplified Arabic" w:hAnsi="Simplified Arabic" w:cs="Simplified Arabic"/>
          <w:sz w:val="28"/>
          <w:szCs w:val="28"/>
          <w:rtl/>
          <w:lang w:bidi="ar-IQ"/>
        </w:rPr>
      </w:pPr>
    </w:p>
    <w:p w:rsidR="00B66A01" w:rsidRPr="003E520B" w:rsidRDefault="00B66A01" w:rsidP="002C0FEF">
      <w:pPr>
        <w:ind w:left="26" w:firstLine="694"/>
        <w:jc w:val="lowKashida"/>
        <w:rPr>
          <w:rFonts w:ascii="Simplified Arabic" w:hAnsi="Simplified Arabic" w:cs="Simplified Arabic"/>
          <w:rtl/>
          <w:lang w:bidi="ar-IQ"/>
        </w:rPr>
      </w:pPr>
    </w:p>
    <w:p w:rsidR="00B66A01" w:rsidRDefault="003E520B" w:rsidP="003E520B">
      <w:pPr>
        <w:ind w:left="26" w:firstLine="694"/>
        <w:jc w:val="lowKashida"/>
        <w:rPr>
          <w:rFonts w:ascii="Simplified Arabic" w:hAnsi="Simplified Arabic" w:cs="Simplified Arabic" w:hint="cs"/>
          <w:b/>
          <w:bCs/>
          <w:rtl/>
          <w:lang w:bidi="ar-IQ"/>
        </w:rPr>
      </w:pPr>
      <w:r w:rsidRPr="003E520B">
        <w:rPr>
          <w:rFonts w:ascii="Simplified Arabic" w:hAnsi="Simplified Arabic" w:cs="Simplified Arabic" w:hint="cs"/>
          <w:rtl/>
          <w:lang w:bidi="ar-IQ"/>
        </w:rPr>
        <w:t xml:space="preserve">شكل (62) </w:t>
      </w:r>
      <w:r w:rsidRPr="003E520B">
        <w:rPr>
          <w:rFonts w:ascii="Simplified Arabic" w:hAnsi="Simplified Arabic" w:cs="Simplified Arabic" w:hint="cs"/>
          <w:b/>
          <w:bCs/>
          <w:rtl/>
          <w:lang w:bidi="ar-IQ"/>
        </w:rPr>
        <w:t>الوحدات الإدارية لمحافظة كربلاء وتوزع السكان عليها عام 2009</w:t>
      </w:r>
    </w:p>
    <w:p w:rsidR="003E520B" w:rsidRPr="003E520B" w:rsidRDefault="003E520B" w:rsidP="003E520B">
      <w:pPr>
        <w:ind w:left="26" w:firstLine="694"/>
        <w:jc w:val="lowKashida"/>
        <w:rPr>
          <w:rFonts w:ascii="Simplified Arabic" w:hAnsi="Simplified Arabic" w:cs="Simplified Arabic"/>
          <w:b/>
          <w:bCs/>
          <w:rtl/>
          <w:lang w:bidi="ar-IQ"/>
        </w:rPr>
      </w:pPr>
    </w:p>
    <w:p w:rsidR="003E520B" w:rsidRPr="003E520B" w:rsidRDefault="003E520B" w:rsidP="00B66A01">
      <w:pPr>
        <w:ind w:left="26" w:firstLine="694"/>
        <w:jc w:val="lowKashida"/>
        <w:rPr>
          <w:rFonts w:ascii="Simplified Arabic" w:hAnsi="Simplified Arabic" w:cs="Simplified Arabic" w:hint="cs"/>
          <w:b/>
          <w:bCs/>
          <w:sz w:val="28"/>
          <w:szCs w:val="28"/>
          <w:rtl/>
          <w:lang w:bidi="ar-IQ"/>
        </w:rPr>
      </w:pPr>
    </w:p>
    <w:p w:rsidR="00B66A01" w:rsidRDefault="00881CF7" w:rsidP="00B66A01">
      <w:pPr>
        <w:ind w:left="26" w:firstLine="69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lastRenderedPageBreak/>
        <w:t xml:space="preserve">ان تباين المساحات من وحدة </w:t>
      </w:r>
      <w:r w:rsidR="003E520B" w:rsidRPr="002A6BA0">
        <w:rPr>
          <w:rFonts w:ascii="Simplified Arabic" w:hAnsi="Simplified Arabic" w:cs="Simplified Arabic" w:hint="cs"/>
          <w:sz w:val="28"/>
          <w:szCs w:val="28"/>
          <w:rtl/>
          <w:lang w:bidi="ar-IQ"/>
        </w:rPr>
        <w:t>إدارية</w:t>
      </w:r>
      <w:r w:rsidRPr="002A6BA0">
        <w:rPr>
          <w:rFonts w:ascii="Simplified Arabic" w:hAnsi="Simplified Arabic" w:cs="Simplified Arabic" w:hint="cs"/>
          <w:sz w:val="28"/>
          <w:szCs w:val="28"/>
          <w:rtl/>
          <w:lang w:bidi="ar-IQ"/>
        </w:rPr>
        <w:t xml:space="preserve"> </w:t>
      </w:r>
      <w:r w:rsidR="003E520B" w:rsidRPr="002A6BA0">
        <w:rPr>
          <w:rFonts w:ascii="Simplified Arabic" w:hAnsi="Simplified Arabic" w:cs="Simplified Arabic" w:hint="cs"/>
          <w:sz w:val="28"/>
          <w:szCs w:val="28"/>
          <w:rtl/>
          <w:lang w:bidi="ar-IQ"/>
        </w:rPr>
        <w:t>لأخرى</w:t>
      </w:r>
      <w:r w:rsidRPr="002A6BA0">
        <w:rPr>
          <w:rFonts w:ascii="Simplified Arabic" w:hAnsi="Simplified Arabic" w:cs="Simplified Arabic" w:hint="cs"/>
          <w:sz w:val="28"/>
          <w:szCs w:val="28"/>
          <w:rtl/>
          <w:lang w:bidi="ar-IQ"/>
        </w:rPr>
        <w:t xml:space="preserve"> وبفارق شاسع يصل الى 30 ضعف بين مركز قضاء الهندية ومركز قضاء عين التمر, يقابله تباين في حجم السكان وتباين في معدلات نموهم بين الوحدات الادارية للمحافظة, بين التعدادين, ادى الى تباين الكثافات السكانية بين تلك النواحي تراوحت من 12 نسمة/كم2 في عين التمر الى 1457 نسمة/كم2 قي م ق الهندية عام 2009 ومن 8</w:t>
      </w:r>
      <w:r w:rsidR="00DD2AB5" w:rsidRPr="002A6BA0">
        <w:rPr>
          <w:rFonts w:ascii="Simplified Arabic" w:hAnsi="Simplified Arabic" w:cs="Simplified Arabic" w:hint="cs"/>
          <w:sz w:val="28"/>
          <w:szCs w:val="28"/>
          <w:rtl/>
          <w:lang w:bidi="ar-IQ"/>
        </w:rPr>
        <w:t xml:space="preserve"> الى 964 نسمة/كم2 عام 1997 في الناحيتين.</w:t>
      </w:r>
      <w:r w:rsidR="00B66A01">
        <w:rPr>
          <w:rFonts w:ascii="Simplified Arabic" w:hAnsi="Simplified Arabic" w:cs="Simplified Arabic" w:hint="cs"/>
          <w:sz w:val="28"/>
          <w:szCs w:val="28"/>
          <w:rtl/>
          <w:lang w:bidi="ar-IQ"/>
        </w:rPr>
        <w:t xml:space="preserve"> </w:t>
      </w:r>
      <w:r w:rsidR="00DD2AB5" w:rsidRPr="002A6BA0">
        <w:rPr>
          <w:rFonts w:ascii="Simplified Arabic" w:hAnsi="Simplified Arabic" w:cs="Simplified Arabic" w:hint="cs"/>
          <w:sz w:val="28"/>
          <w:szCs w:val="28"/>
          <w:rtl/>
          <w:lang w:bidi="ar-IQ"/>
        </w:rPr>
        <w:t>وكان السبب الاساسي في ذلك هو صغر مساحة مركز قضاء الهندية واتساعه في عين التمر فانعكس على تباين الكثافات السكانية.</w:t>
      </w:r>
    </w:p>
    <w:p w:rsidR="00B66A01" w:rsidRDefault="00DD2AB5" w:rsidP="00B66A01">
      <w:pPr>
        <w:ind w:left="26" w:firstLine="69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والظاهرة الملاحظة على السكان ايضاً انهم لا ينتشرون على جميع مساحة الوحدة الادارية وانما يتركزون في مراكز المدن بالدرجة الاولى</w:t>
      </w:r>
      <w:r w:rsidR="00B66A01">
        <w:rPr>
          <w:rStyle w:val="a5"/>
          <w:rFonts w:ascii="Simplified Arabic" w:hAnsi="Simplified Arabic" w:cs="Simplified Arabic"/>
          <w:sz w:val="28"/>
          <w:szCs w:val="28"/>
          <w:rtl/>
          <w:lang w:bidi="ar-IQ"/>
        </w:rPr>
        <w:footnoteReference w:customMarkFollows="1" w:id="5"/>
        <w:t>(*)</w:t>
      </w:r>
      <w:r w:rsidRPr="002A6BA0">
        <w:rPr>
          <w:rFonts w:ascii="Simplified Arabic" w:hAnsi="Simplified Arabic" w:cs="Simplified Arabic" w:hint="cs"/>
          <w:sz w:val="28"/>
          <w:szCs w:val="28"/>
          <w:rtl/>
          <w:lang w:bidi="ar-IQ"/>
        </w:rPr>
        <w:t xml:space="preserve">, حيث تكثر الخدمات والوظائف الحكومية ويزداد النشاط التجاري مقابل وجود فراغ سكاني </w:t>
      </w:r>
      <w:r w:rsidR="008937BC" w:rsidRPr="002A6BA0">
        <w:rPr>
          <w:rFonts w:ascii="Simplified Arabic" w:hAnsi="Simplified Arabic" w:cs="Simplified Arabic" w:hint="cs"/>
          <w:sz w:val="28"/>
          <w:szCs w:val="28"/>
          <w:rtl/>
          <w:lang w:bidi="ar-IQ"/>
        </w:rPr>
        <w:t>في المساحات المتبقية وتناثرهم من</w:t>
      </w:r>
      <w:r w:rsidRPr="002A6BA0">
        <w:rPr>
          <w:rFonts w:ascii="Simplified Arabic" w:hAnsi="Simplified Arabic" w:cs="Simplified Arabic" w:hint="cs"/>
          <w:sz w:val="28"/>
          <w:szCs w:val="28"/>
          <w:rtl/>
          <w:lang w:bidi="ar-IQ"/>
        </w:rPr>
        <w:t xml:space="preserve"> مكان لاخر</w:t>
      </w:r>
      <w:r w:rsidR="008937BC" w:rsidRPr="002A6BA0">
        <w:rPr>
          <w:rFonts w:ascii="Simplified Arabic" w:hAnsi="Simplified Arabic" w:cs="Simplified Arabic" w:hint="cs"/>
          <w:sz w:val="28"/>
          <w:szCs w:val="28"/>
          <w:rtl/>
          <w:lang w:bidi="ar-IQ"/>
        </w:rPr>
        <w:t xml:space="preserve"> حيث تنتشر المساحات الصحراوية المجدبة باستثناء الواحات</w:t>
      </w:r>
      <w:r w:rsidR="00B66A01">
        <w:rPr>
          <w:rStyle w:val="a5"/>
          <w:rFonts w:ascii="Simplified Arabic" w:hAnsi="Simplified Arabic" w:cs="Simplified Arabic"/>
          <w:sz w:val="28"/>
          <w:szCs w:val="28"/>
          <w:rtl/>
          <w:lang w:bidi="ar-IQ"/>
        </w:rPr>
        <w:footnoteReference w:customMarkFollows="1" w:id="6"/>
        <w:t>(**)</w:t>
      </w:r>
      <w:r w:rsidR="008937BC" w:rsidRPr="002A6BA0">
        <w:rPr>
          <w:rFonts w:ascii="Simplified Arabic" w:hAnsi="Simplified Arabic" w:cs="Simplified Arabic" w:hint="cs"/>
          <w:sz w:val="28"/>
          <w:szCs w:val="28"/>
          <w:rtl/>
          <w:lang w:bidi="ar-IQ"/>
        </w:rPr>
        <w:t xml:space="preserve"> التي يتجمع فيها السكان ويمارسون نشاطهم الزراعي والرعوي.</w:t>
      </w:r>
    </w:p>
    <w:p w:rsidR="00324C12" w:rsidRDefault="008937BC" w:rsidP="00171C63">
      <w:pPr>
        <w:ind w:left="26" w:firstLine="69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ويظهر التباين بشكل واضح عند ملاحظة تقسيم توزع السكان على اساس الدرجة المعيارية الى </w:t>
      </w:r>
      <w:r w:rsidR="00324C12" w:rsidRPr="002A6BA0">
        <w:rPr>
          <w:rFonts w:ascii="Simplified Arabic" w:hAnsi="Simplified Arabic" w:cs="Simplified Arabic" w:hint="cs"/>
          <w:sz w:val="28"/>
          <w:szCs w:val="28"/>
          <w:rtl/>
          <w:lang w:bidi="ar-IQ"/>
        </w:rPr>
        <w:t>اربع مراتب في العامين المشار</w:t>
      </w:r>
      <w:r w:rsidR="00B348FD">
        <w:rPr>
          <w:rFonts w:ascii="Simplified Arabic" w:hAnsi="Simplified Arabic" w:cs="Simplified Arabic" w:hint="cs"/>
          <w:sz w:val="28"/>
          <w:szCs w:val="28"/>
          <w:rtl/>
          <w:lang w:bidi="ar-IQ"/>
        </w:rPr>
        <w:t xml:space="preserve"> اليهما وكما يتضح من الجدول (</w:t>
      </w:r>
      <w:r w:rsidR="00171C63">
        <w:rPr>
          <w:rFonts w:ascii="Simplified Arabic" w:hAnsi="Simplified Arabic" w:cs="Simplified Arabic" w:hint="cs"/>
          <w:sz w:val="28"/>
          <w:szCs w:val="28"/>
          <w:rtl/>
          <w:lang w:bidi="ar-IQ"/>
        </w:rPr>
        <w:t>54</w:t>
      </w:r>
      <w:r w:rsidR="00B348FD">
        <w:rPr>
          <w:rFonts w:ascii="Simplified Arabic" w:hAnsi="Simplified Arabic" w:cs="Simplified Arabic" w:hint="cs"/>
          <w:sz w:val="28"/>
          <w:szCs w:val="28"/>
          <w:rtl/>
          <w:lang w:bidi="ar-IQ"/>
        </w:rPr>
        <w:t>).</w:t>
      </w:r>
    </w:p>
    <w:p w:rsidR="00B348FD" w:rsidRDefault="00B348FD" w:rsidP="00B66A01">
      <w:pPr>
        <w:ind w:left="26" w:firstLine="694"/>
        <w:jc w:val="lowKashida"/>
        <w:rPr>
          <w:rFonts w:ascii="Simplified Arabic" w:hAnsi="Simplified Arabic" w:cs="Simplified Arabic"/>
          <w:sz w:val="28"/>
          <w:szCs w:val="28"/>
          <w:rtl/>
          <w:lang w:bidi="ar-IQ"/>
        </w:rPr>
      </w:pPr>
    </w:p>
    <w:p w:rsidR="00B348FD" w:rsidRDefault="00B348FD" w:rsidP="00B66A01">
      <w:pPr>
        <w:ind w:left="26" w:firstLine="694"/>
        <w:jc w:val="lowKashida"/>
        <w:rPr>
          <w:rFonts w:ascii="Simplified Arabic" w:hAnsi="Simplified Arabic" w:cs="Simplified Arabic"/>
          <w:sz w:val="28"/>
          <w:szCs w:val="28"/>
          <w:rtl/>
          <w:lang w:bidi="ar-IQ"/>
        </w:rPr>
      </w:pPr>
    </w:p>
    <w:p w:rsidR="00B348FD" w:rsidRDefault="00B348FD" w:rsidP="00B66A01">
      <w:pPr>
        <w:ind w:left="26" w:firstLine="694"/>
        <w:jc w:val="lowKashida"/>
        <w:rPr>
          <w:rFonts w:ascii="Simplified Arabic" w:hAnsi="Simplified Arabic" w:cs="Simplified Arabic"/>
          <w:sz w:val="28"/>
          <w:szCs w:val="28"/>
          <w:rtl/>
          <w:lang w:bidi="ar-IQ"/>
        </w:rPr>
      </w:pPr>
    </w:p>
    <w:p w:rsidR="00B348FD" w:rsidRDefault="00B348FD" w:rsidP="00B66A01">
      <w:pPr>
        <w:ind w:left="26" w:firstLine="694"/>
        <w:jc w:val="lowKashida"/>
        <w:rPr>
          <w:rFonts w:ascii="Simplified Arabic" w:hAnsi="Simplified Arabic" w:cs="Simplified Arabic"/>
          <w:sz w:val="28"/>
          <w:szCs w:val="28"/>
          <w:rtl/>
          <w:lang w:bidi="ar-IQ"/>
        </w:rPr>
      </w:pPr>
    </w:p>
    <w:p w:rsidR="00B348FD" w:rsidRDefault="00B348FD" w:rsidP="00B66A01">
      <w:pPr>
        <w:ind w:left="26" w:firstLine="694"/>
        <w:jc w:val="lowKashida"/>
        <w:rPr>
          <w:rFonts w:ascii="Simplified Arabic" w:hAnsi="Simplified Arabic" w:cs="Simplified Arabic"/>
          <w:sz w:val="28"/>
          <w:szCs w:val="28"/>
          <w:rtl/>
          <w:lang w:bidi="ar-IQ"/>
        </w:rPr>
      </w:pPr>
    </w:p>
    <w:p w:rsidR="00B348FD" w:rsidRDefault="00B348FD" w:rsidP="00B66A01">
      <w:pPr>
        <w:ind w:left="26" w:firstLine="694"/>
        <w:jc w:val="lowKashida"/>
        <w:rPr>
          <w:rFonts w:ascii="Simplified Arabic" w:hAnsi="Simplified Arabic" w:cs="Simplified Arabic"/>
          <w:sz w:val="28"/>
          <w:szCs w:val="28"/>
          <w:rtl/>
          <w:lang w:bidi="ar-IQ"/>
        </w:rPr>
      </w:pPr>
    </w:p>
    <w:p w:rsidR="00B348FD" w:rsidRDefault="00B348FD" w:rsidP="00B66A01">
      <w:pPr>
        <w:ind w:left="26" w:firstLine="694"/>
        <w:jc w:val="lowKashida"/>
        <w:rPr>
          <w:rFonts w:ascii="Simplified Arabic" w:hAnsi="Simplified Arabic" w:cs="Simplified Arabic"/>
          <w:sz w:val="28"/>
          <w:szCs w:val="28"/>
          <w:rtl/>
          <w:lang w:bidi="ar-IQ"/>
        </w:rPr>
      </w:pPr>
    </w:p>
    <w:p w:rsidR="00B348FD" w:rsidRDefault="00B348FD" w:rsidP="00B66A01">
      <w:pPr>
        <w:ind w:left="26" w:firstLine="694"/>
        <w:jc w:val="lowKashida"/>
        <w:rPr>
          <w:rFonts w:ascii="Simplified Arabic" w:hAnsi="Simplified Arabic" w:cs="Simplified Arabic"/>
          <w:sz w:val="28"/>
          <w:szCs w:val="28"/>
          <w:rtl/>
          <w:lang w:bidi="ar-IQ"/>
        </w:rPr>
      </w:pPr>
    </w:p>
    <w:p w:rsidR="00B348FD" w:rsidRDefault="00B348FD" w:rsidP="00B66A01">
      <w:pPr>
        <w:ind w:left="26" w:firstLine="694"/>
        <w:jc w:val="lowKashida"/>
        <w:rPr>
          <w:rFonts w:ascii="Simplified Arabic" w:hAnsi="Simplified Arabic" w:cs="Simplified Arabic"/>
          <w:sz w:val="28"/>
          <w:szCs w:val="28"/>
          <w:rtl/>
          <w:lang w:bidi="ar-IQ"/>
        </w:rPr>
      </w:pPr>
    </w:p>
    <w:p w:rsidR="00DD2AB5" w:rsidRPr="00B348FD" w:rsidRDefault="00CC5990" w:rsidP="00822769">
      <w:pPr>
        <w:ind w:left="26"/>
        <w:jc w:val="center"/>
        <w:rPr>
          <w:rFonts w:ascii="Simplified Arabic" w:hAnsi="Simplified Arabic" w:cs="Simplified Arabic"/>
          <w:b/>
          <w:bCs/>
          <w:sz w:val="28"/>
          <w:szCs w:val="28"/>
          <w:rtl/>
          <w:lang w:bidi="ar-IQ"/>
        </w:rPr>
      </w:pPr>
      <w:r w:rsidRPr="00B348FD">
        <w:rPr>
          <w:rFonts w:ascii="Simplified Arabic" w:hAnsi="Simplified Arabic" w:cs="Simplified Arabic" w:hint="cs"/>
          <w:b/>
          <w:bCs/>
          <w:sz w:val="28"/>
          <w:szCs w:val="28"/>
          <w:rtl/>
          <w:lang w:bidi="ar-IQ"/>
        </w:rPr>
        <w:lastRenderedPageBreak/>
        <w:t>جدول (</w:t>
      </w:r>
      <w:r w:rsidR="00822769">
        <w:rPr>
          <w:rFonts w:ascii="Simplified Arabic" w:hAnsi="Simplified Arabic" w:cs="Simplified Arabic" w:hint="cs"/>
          <w:b/>
          <w:bCs/>
          <w:sz w:val="28"/>
          <w:szCs w:val="28"/>
          <w:rtl/>
          <w:lang w:bidi="ar-IQ"/>
        </w:rPr>
        <w:t>54</w:t>
      </w:r>
      <w:r w:rsidRPr="00B348FD">
        <w:rPr>
          <w:rFonts w:ascii="Simplified Arabic" w:hAnsi="Simplified Arabic" w:cs="Simplified Arabic" w:hint="cs"/>
          <w:b/>
          <w:bCs/>
          <w:sz w:val="28"/>
          <w:szCs w:val="28"/>
          <w:rtl/>
          <w:lang w:bidi="ar-IQ"/>
        </w:rPr>
        <w:t>)</w:t>
      </w:r>
    </w:p>
    <w:p w:rsidR="00B348FD" w:rsidRDefault="00CC5990" w:rsidP="00D023AC">
      <w:pPr>
        <w:ind w:left="26"/>
        <w:jc w:val="center"/>
        <w:rPr>
          <w:rFonts w:ascii="Simplified Arabic" w:hAnsi="Simplified Arabic" w:cs="Simplified Arabic"/>
          <w:b/>
          <w:bCs/>
          <w:sz w:val="28"/>
          <w:szCs w:val="28"/>
          <w:rtl/>
          <w:lang w:bidi="ar-IQ"/>
        </w:rPr>
      </w:pPr>
      <w:r w:rsidRPr="00B348FD">
        <w:rPr>
          <w:rFonts w:ascii="Simplified Arabic" w:hAnsi="Simplified Arabic" w:cs="Simplified Arabic" w:hint="cs"/>
          <w:b/>
          <w:bCs/>
          <w:sz w:val="28"/>
          <w:szCs w:val="28"/>
          <w:rtl/>
          <w:lang w:bidi="ar-IQ"/>
        </w:rPr>
        <w:t xml:space="preserve">توزع السكان في نواحي محافظة كربلاء عامي 1997 و 2009 </w:t>
      </w:r>
    </w:p>
    <w:p w:rsidR="00CC5990" w:rsidRPr="00B348FD" w:rsidRDefault="00CC5990" w:rsidP="00D023AC">
      <w:pPr>
        <w:ind w:left="26"/>
        <w:jc w:val="center"/>
        <w:rPr>
          <w:rFonts w:ascii="Simplified Arabic" w:hAnsi="Simplified Arabic" w:cs="Simplified Arabic"/>
          <w:b/>
          <w:bCs/>
          <w:sz w:val="28"/>
          <w:szCs w:val="28"/>
          <w:rtl/>
          <w:lang w:bidi="ar-IQ"/>
        </w:rPr>
      </w:pPr>
      <w:r w:rsidRPr="00B348FD">
        <w:rPr>
          <w:rFonts w:ascii="Simplified Arabic" w:hAnsi="Simplified Arabic" w:cs="Simplified Arabic" w:hint="cs"/>
          <w:b/>
          <w:bCs/>
          <w:sz w:val="28"/>
          <w:szCs w:val="28"/>
          <w:rtl/>
          <w:lang w:bidi="ar-IQ"/>
        </w:rPr>
        <w:t>على اساس الدرجة المعيارية</w:t>
      </w:r>
    </w:p>
    <w:tbl>
      <w:tblPr>
        <w:tblStyle w:val="a6"/>
        <w:bidiVisual/>
        <w:tblW w:w="0" w:type="auto"/>
        <w:tblInd w:w="926" w:type="dxa"/>
        <w:tblLook w:val="01E0"/>
      </w:tblPr>
      <w:tblGrid>
        <w:gridCol w:w="2462"/>
        <w:gridCol w:w="2462"/>
        <w:gridCol w:w="2462"/>
      </w:tblGrid>
      <w:tr w:rsidR="004A7F8A" w:rsidRPr="002A6BA0" w:rsidTr="00D023AC">
        <w:tc>
          <w:tcPr>
            <w:tcW w:w="2462" w:type="dxa"/>
          </w:tcPr>
          <w:p w:rsidR="004A7F8A" w:rsidRPr="00B348FD" w:rsidRDefault="004A7F8A" w:rsidP="00B348FD">
            <w:pPr>
              <w:ind w:left="26"/>
              <w:jc w:val="center"/>
              <w:rPr>
                <w:rFonts w:ascii="Simplified Arabic" w:hAnsi="Simplified Arabic" w:cs="Simplified Arabic"/>
                <w:b/>
                <w:bCs/>
                <w:sz w:val="28"/>
                <w:szCs w:val="28"/>
                <w:rtl/>
                <w:lang w:bidi="ar-IQ"/>
              </w:rPr>
            </w:pPr>
            <w:r w:rsidRPr="00B348FD">
              <w:rPr>
                <w:rFonts w:ascii="Simplified Arabic" w:hAnsi="Simplified Arabic" w:cs="Simplified Arabic" w:hint="cs"/>
                <w:b/>
                <w:bCs/>
                <w:sz w:val="28"/>
                <w:szCs w:val="28"/>
                <w:rtl/>
                <w:lang w:bidi="ar-IQ"/>
              </w:rPr>
              <w:t>الوحدة الادارية</w:t>
            </w:r>
          </w:p>
        </w:tc>
        <w:tc>
          <w:tcPr>
            <w:tcW w:w="2462" w:type="dxa"/>
          </w:tcPr>
          <w:p w:rsidR="004A7F8A" w:rsidRPr="00B348FD" w:rsidRDefault="004A7F8A" w:rsidP="00B348FD">
            <w:pPr>
              <w:ind w:left="26"/>
              <w:jc w:val="center"/>
              <w:rPr>
                <w:rFonts w:ascii="Simplified Arabic" w:hAnsi="Simplified Arabic" w:cs="Simplified Arabic"/>
                <w:b/>
                <w:bCs/>
                <w:sz w:val="28"/>
                <w:szCs w:val="28"/>
                <w:rtl/>
                <w:lang w:bidi="ar-IQ"/>
              </w:rPr>
            </w:pPr>
            <w:r w:rsidRPr="00B348FD">
              <w:rPr>
                <w:rFonts w:ascii="Simplified Arabic" w:hAnsi="Simplified Arabic" w:cs="Simplified Arabic" w:hint="cs"/>
                <w:b/>
                <w:bCs/>
                <w:sz w:val="28"/>
                <w:szCs w:val="28"/>
                <w:rtl/>
                <w:lang w:bidi="ar-IQ"/>
              </w:rPr>
              <w:t>1997</w:t>
            </w:r>
          </w:p>
        </w:tc>
        <w:tc>
          <w:tcPr>
            <w:tcW w:w="2462" w:type="dxa"/>
          </w:tcPr>
          <w:p w:rsidR="004A7F8A" w:rsidRPr="00B348FD" w:rsidRDefault="004A7F8A" w:rsidP="00B348FD">
            <w:pPr>
              <w:ind w:left="26"/>
              <w:jc w:val="center"/>
              <w:rPr>
                <w:rFonts w:ascii="Simplified Arabic" w:hAnsi="Simplified Arabic" w:cs="Simplified Arabic"/>
                <w:b/>
                <w:bCs/>
                <w:sz w:val="28"/>
                <w:szCs w:val="28"/>
                <w:rtl/>
                <w:lang w:bidi="ar-IQ"/>
              </w:rPr>
            </w:pPr>
            <w:r w:rsidRPr="00B348FD">
              <w:rPr>
                <w:rFonts w:ascii="Simplified Arabic" w:hAnsi="Simplified Arabic" w:cs="Simplified Arabic" w:hint="cs"/>
                <w:b/>
                <w:bCs/>
                <w:sz w:val="28"/>
                <w:szCs w:val="28"/>
                <w:rtl/>
                <w:lang w:bidi="ar-IQ"/>
              </w:rPr>
              <w:t>2009</w:t>
            </w:r>
          </w:p>
        </w:tc>
      </w:tr>
      <w:tr w:rsidR="004A7F8A" w:rsidRPr="002A6BA0" w:rsidTr="00D023AC">
        <w:tc>
          <w:tcPr>
            <w:tcW w:w="2462" w:type="dxa"/>
          </w:tcPr>
          <w:p w:rsidR="004A7F8A" w:rsidRPr="00B348FD" w:rsidRDefault="00516A59" w:rsidP="00D023AC">
            <w:pPr>
              <w:ind w:left="26"/>
              <w:jc w:val="lowKashida"/>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م ق كربلاء</w:t>
            </w:r>
          </w:p>
          <w:p w:rsidR="00516A59" w:rsidRPr="00B348FD" w:rsidRDefault="00516A59" w:rsidP="00D023AC">
            <w:pPr>
              <w:ind w:left="26"/>
              <w:jc w:val="lowKashida"/>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ن الحر</w:t>
            </w:r>
          </w:p>
          <w:p w:rsidR="00516A59" w:rsidRPr="00B348FD" w:rsidRDefault="00516A59" w:rsidP="00D023AC">
            <w:pPr>
              <w:ind w:left="26"/>
              <w:jc w:val="lowKashida"/>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ن الحسينية</w:t>
            </w:r>
          </w:p>
          <w:p w:rsidR="00516A59" w:rsidRPr="00B348FD" w:rsidRDefault="00516A59" w:rsidP="00D023AC">
            <w:pPr>
              <w:ind w:left="26"/>
              <w:jc w:val="lowKashida"/>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م ق عين التمر</w:t>
            </w:r>
          </w:p>
          <w:p w:rsidR="00516A59" w:rsidRPr="00B348FD" w:rsidRDefault="00516A59" w:rsidP="00D023AC">
            <w:pPr>
              <w:ind w:left="26"/>
              <w:jc w:val="lowKashida"/>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م ق الهندية</w:t>
            </w:r>
          </w:p>
          <w:p w:rsidR="00516A59" w:rsidRPr="00B348FD" w:rsidRDefault="00516A59" w:rsidP="00D023AC">
            <w:pPr>
              <w:ind w:left="26"/>
              <w:jc w:val="lowKashida"/>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ن الجدول الغربي</w:t>
            </w:r>
          </w:p>
          <w:p w:rsidR="00516A59" w:rsidRPr="00B348FD" w:rsidRDefault="00516A59" w:rsidP="00D023AC">
            <w:pPr>
              <w:ind w:left="26"/>
              <w:jc w:val="lowKashida"/>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ن الخيرات</w:t>
            </w:r>
          </w:p>
        </w:tc>
        <w:tc>
          <w:tcPr>
            <w:tcW w:w="2462" w:type="dxa"/>
          </w:tcPr>
          <w:p w:rsidR="004A7F8A" w:rsidRPr="00B348FD" w:rsidRDefault="00516A59"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080</w:t>
            </w:r>
            <w:r w:rsidRPr="00B348FD">
              <w:rPr>
                <w:rFonts w:ascii="Simplified Arabic" w:hAnsi="Simplified Arabic" w:cs="Simplified Arabic"/>
                <w:sz w:val="26"/>
                <w:szCs w:val="26"/>
                <w:lang w:bidi="ar-IQ"/>
              </w:rPr>
              <w:t>,</w:t>
            </w:r>
            <w:r w:rsidRPr="00B348FD">
              <w:rPr>
                <w:rFonts w:ascii="Simplified Arabic" w:hAnsi="Simplified Arabic" w:cs="Simplified Arabic" w:hint="cs"/>
                <w:sz w:val="26"/>
                <w:szCs w:val="26"/>
                <w:rtl/>
                <w:lang w:bidi="ar-IQ"/>
              </w:rPr>
              <w:t>2</w:t>
            </w:r>
          </w:p>
          <w:p w:rsidR="00516A59" w:rsidRPr="00B348FD" w:rsidRDefault="00516A59"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310</w:t>
            </w:r>
            <w:r w:rsidRPr="00B348FD">
              <w:rPr>
                <w:rFonts w:ascii="Simplified Arabic" w:hAnsi="Simplified Arabic" w:cs="Simplified Arabic"/>
                <w:sz w:val="26"/>
                <w:szCs w:val="26"/>
                <w:lang w:bidi="ar-IQ"/>
              </w:rPr>
              <w:t>,</w:t>
            </w:r>
            <w:r w:rsidRPr="00B348FD">
              <w:rPr>
                <w:rFonts w:ascii="Simplified Arabic" w:hAnsi="Simplified Arabic" w:cs="Simplified Arabic" w:hint="cs"/>
                <w:sz w:val="26"/>
                <w:szCs w:val="26"/>
                <w:rtl/>
                <w:lang w:bidi="ar-IQ"/>
              </w:rPr>
              <w:t>0</w:t>
            </w:r>
          </w:p>
          <w:p w:rsidR="00516A59" w:rsidRPr="00B348FD" w:rsidRDefault="00B348FD"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 xml:space="preserve">- </w:t>
            </w:r>
            <w:r w:rsidR="00516A59" w:rsidRPr="00B348FD">
              <w:rPr>
                <w:rFonts w:ascii="Simplified Arabic" w:hAnsi="Simplified Arabic" w:cs="Simplified Arabic" w:hint="cs"/>
                <w:sz w:val="26"/>
                <w:szCs w:val="26"/>
                <w:rtl/>
                <w:lang w:bidi="ar-IQ"/>
              </w:rPr>
              <w:t>078</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p w:rsidR="00516A59" w:rsidRPr="00B348FD" w:rsidRDefault="00B348FD"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 xml:space="preserve">- </w:t>
            </w:r>
            <w:r w:rsidR="00516A59" w:rsidRPr="00B348FD">
              <w:rPr>
                <w:rFonts w:ascii="Simplified Arabic" w:hAnsi="Simplified Arabic" w:cs="Simplified Arabic" w:hint="cs"/>
                <w:sz w:val="26"/>
                <w:szCs w:val="26"/>
                <w:rtl/>
                <w:lang w:bidi="ar-IQ"/>
              </w:rPr>
              <w:t>924</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p w:rsidR="00516A59" w:rsidRPr="00B348FD" w:rsidRDefault="00B348FD"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 xml:space="preserve">- </w:t>
            </w:r>
            <w:r w:rsidR="00516A59" w:rsidRPr="00B348FD">
              <w:rPr>
                <w:rFonts w:ascii="Simplified Arabic" w:hAnsi="Simplified Arabic" w:cs="Simplified Arabic" w:hint="cs"/>
                <w:sz w:val="26"/>
                <w:szCs w:val="26"/>
                <w:rtl/>
                <w:lang w:bidi="ar-IQ"/>
              </w:rPr>
              <w:t>273</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p w:rsidR="00516A59" w:rsidRPr="00B348FD" w:rsidRDefault="00B348FD"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 xml:space="preserve">- </w:t>
            </w:r>
            <w:r w:rsidR="00516A59" w:rsidRPr="00B348FD">
              <w:rPr>
                <w:rFonts w:ascii="Simplified Arabic" w:hAnsi="Simplified Arabic" w:cs="Simplified Arabic" w:hint="cs"/>
                <w:sz w:val="26"/>
                <w:szCs w:val="26"/>
                <w:rtl/>
                <w:lang w:bidi="ar-IQ"/>
              </w:rPr>
              <w:t>454</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p w:rsidR="00516A59" w:rsidRPr="00B348FD" w:rsidRDefault="00B348FD"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 xml:space="preserve">- </w:t>
            </w:r>
            <w:r w:rsidR="00516A59" w:rsidRPr="00B348FD">
              <w:rPr>
                <w:rFonts w:ascii="Simplified Arabic" w:hAnsi="Simplified Arabic" w:cs="Simplified Arabic" w:hint="cs"/>
                <w:sz w:val="26"/>
                <w:szCs w:val="26"/>
                <w:rtl/>
                <w:lang w:bidi="ar-IQ"/>
              </w:rPr>
              <w:t>661</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tc>
        <w:tc>
          <w:tcPr>
            <w:tcW w:w="2462" w:type="dxa"/>
          </w:tcPr>
          <w:p w:rsidR="004A7F8A" w:rsidRPr="00B348FD" w:rsidRDefault="00516A59"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078</w:t>
            </w:r>
            <w:r w:rsidRPr="00B348FD">
              <w:rPr>
                <w:rFonts w:ascii="Simplified Arabic" w:hAnsi="Simplified Arabic" w:cs="Simplified Arabic"/>
                <w:sz w:val="26"/>
                <w:szCs w:val="26"/>
                <w:lang w:bidi="ar-IQ"/>
              </w:rPr>
              <w:t>,</w:t>
            </w:r>
            <w:r w:rsidR="00B348FD" w:rsidRPr="00B348FD">
              <w:rPr>
                <w:rFonts w:ascii="Simplified Arabic" w:hAnsi="Simplified Arabic" w:cs="Simplified Arabic" w:hint="cs"/>
                <w:sz w:val="26"/>
                <w:szCs w:val="26"/>
                <w:rtl/>
                <w:lang w:bidi="ar-IQ"/>
              </w:rPr>
              <w:t>2</w:t>
            </w:r>
          </w:p>
          <w:p w:rsidR="00516A59" w:rsidRPr="00B348FD" w:rsidRDefault="00516A59"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382</w:t>
            </w:r>
            <w:r w:rsidRPr="00B348FD">
              <w:rPr>
                <w:rFonts w:ascii="Simplified Arabic" w:hAnsi="Simplified Arabic" w:cs="Simplified Arabic"/>
                <w:sz w:val="26"/>
                <w:szCs w:val="26"/>
                <w:lang w:bidi="ar-IQ"/>
              </w:rPr>
              <w:t>,</w:t>
            </w:r>
            <w:r w:rsidRPr="00B348FD">
              <w:rPr>
                <w:rFonts w:ascii="Simplified Arabic" w:hAnsi="Simplified Arabic" w:cs="Simplified Arabic" w:hint="cs"/>
                <w:sz w:val="26"/>
                <w:szCs w:val="26"/>
                <w:rtl/>
                <w:lang w:bidi="ar-IQ"/>
              </w:rPr>
              <w:t>0</w:t>
            </w:r>
          </w:p>
          <w:p w:rsidR="00516A59" w:rsidRPr="00B348FD" w:rsidRDefault="00B015AA" w:rsidP="00B348FD">
            <w:pPr>
              <w:ind w:left="26"/>
              <w:jc w:val="center"/>
              <w:rPr>
                <w:rFonts w:ascii="Simplified Arabic" w:hAnsi="Simplified Arabic" w:cs="Simplified Arabic"/>
                <w:sz w:val="26"/>
                <w:szCs w:val="26"/>
                <w:rtl/>
                <w:lang w:bidi="ar-IQ"/>
              </w:rPr>
            </w:pPr>
            <w:r>
              <w:rPr>
                <w:rFonts w:ascii="Simplified Arabic" w:hAnsi="Simplified Arabic" w:cs="Simplified Arabic" w:hint="cs"/>
                <w:sz w:val="26"/>
                <w:szCs w:val="26"/>
                <w:rtl/>
                <w:lang w:bidi="ar-IQ"/>
              </w:rPr>
              <w:t>-113</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p w:rsidR="00516A59" w:rsidRPr="00B348FD" w:rsidRDefault="00B015AA" w:rsidP="00B348FD">
            <w:pPr>
              <w:ind w:left="26"/>
              <w:jc w:val="center"/>
              <w:rPr>
                <w:rFonts w:ascii="Simplified Arabic" w:hAnsi="Simplified Arabic" w:cs="Simplified Arabic"/>
                <w:sz w:val="26"/>
                <w:szCs w:val="26"/>
                <w:rtl/>
                <w:lang w:bidi="ar-IQ"/>
              </w:rPr>
            </w:pPr>
            <w:r>
              <w:rPr>
                <w:rFonts w:ascii="Simplified Arabic" w:hAnsi="Simplified Arabic" w:cs="Simplified Arabic" w:hint="cs"/>
                <w:sz w:val="26"/>
                <w:szCs w:val="26"/>
                <w:rtl/>
                <w:lang w:bidi="ar-IQ"/>
              </w:rPr>
              <w:t>-843</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p w:rsidR="00516A59" w:rsidRPr="00B348FD" w:rsidRDefault="00B015AA" w:rsidP="00B348FD">
            <w:pPr>
              <w:ind w:left="26"/>
              <w:jc w:val="center"/>
              <w:rPr>
                <w:rFonts w:ascii="Simplified Arabic" w:hAnsi="Simplified Arabic" w:cs="Simplified Arabic"/>
                <w:sz w:val="26"/>
                <w:szCs w:val="26"/>
                <w:rtl/>
                <w:lang w:bidi="ar-IQ"/>
              </w:rPr>
            </w:pPr>
            <w:r>
              <w:rPr>
                <w:rFonts w:ascii="Simplified Arabic" w:hAnsi="Simplified Arabic" w:cs="Simplified Arabic" w:hint="cs"/>
                <w:sz w:val="26"/>
                <w:szCs w:val="26"/>
                <w:rtl/>
                <w:lang w:bidi="ar-IQ"/>
              </w:rPr>
              <w:t>-329</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p w:rsidR="00516A59" w:rsidRPr="00B348FD" w:rsidRDefault="00B015AA" w:rsidP="00B348FD">
            <w:pPr>
              <w:ind w:left="26"/>
              <w:jc w:val="center"/>
              <w:rPr>
                <w:rFonts w:ascii="Simplified Arabic" w:hAnsi="Simplified Arabic" w:cs="Simplified Arabic"/>
                <w:sz w:val="26"/>
                <w:szCs w:val="26"/>
                <w:rtl/>
                <w:lang w:bidi="ar-IQ"/>
              </w:rPr>
            </w:pPr>
            <w:r>
              <w:rPr>
                <w:rFonts w:ascii="Simplified Arabic" w:hAnsi="Simplified Arabic" w:cs="Simplified Arabic" w:hint="cs"/>
                <w:sz w:val="26"/>
                <w:szCs w:val="26"/>
                <w:rtl/>
                <w:lang w:bidi="ar-IQ"/>
              </w:rPr>
              <w:t>-503</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p w:rsidR="00516A59" w:rsidRPr="00B348FD" w:rsidRDefault="00B015AA" w:rsidP="00B348FD">
            <w:pPr>
              <w:ind w:left="26"/>
              <w:jc w:val="center"/>
              <w:rPr>
                <w:rFonts w:ascii="Simplified Arabic" w:hAnsi="Simplified Arabic" w:cs="Simplified Arabic"/>
                <w:sz w:val="26"/>
                <w:szCs w:val="26"/>
                <w:rtl/>
                <w:lang w:bidi="ar-IQ"/>
              </w:rPr>
            </w:pPr>
            <w:r>
              <w:rPr>
                <w:rFonts w:ascii="Simplified Arabic" w:hAnsi="Simplified Arabic" w:cs="Simplified Arabic" w:hint="cs"/>
                <w:sz w:val="26"/>
                <w:szCs w:val="26"/>
                <w:rtl/>
                <w:lang w:bidi="ar-IQ"/>
              </w:rPr>
              <w:t>-671</w:t>
            </w:r>
            <w:r w:rsidR="00516A59" w:rsidRPr="00B348FD">
              <w:rPr>
                <w:rFonts w:ascii="Simplified Arabic" w:hAnsi="Simplified Arabic" w:cs="Simplified Arabic"/>
                <w:sz w:val="26"/>
                <w:szCs w:val="26"/>
                <w:lang w:bidi="ar-IQ"/>
              </w:rPr>
              <w:t>,</w:t>
            </w:r>
            <w:r w:rsidR="00516A59" w:rsidRPr="00B348FD">
              <w:rPr>
                <w:rFonts w:ascii="Simplified Arabic" w:hAnsi="Simplified Arabic" w:cs="Simplified Arabic" w:hint="cs"/>
                <w:sz w:val="26"/>
                <w:szCs w:val="26"/>
                <w:rtl/>
                <w:lang w:bidi="ar-IQ"/>
              </w:rPr>
              <w:t>0</w:t>
            </w:r>
          </w:p>
        </w:tc>
      </w:tr>
      <w:tr w:rsidR="004A7F8A" w:rsidRPr="002A6BA0" w:rsidTr="00D023AC">
        <w:tc>
          <w:tcPr>
            <w:tcW w:w="2462" w:type="dxa"/>
          </w:tcPr>
          <w:p w:rsidR="004A7F8A" w:rsidRPr="00B348FD" w:rsidRDefault="00516A59" w:rsidP="00D023AC">
            <w:pPr>
              <w:ind w:left="26"/>
              <w:jc w:val="lowKashida"/>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المتوسط الحسابي</w:t>
            </w:r>
          </w:p>
          <w:p w:rsidR="00516A59" w:rsidRPr="00B348FD" w:rsidRDefault="00516A59" w:rsidP="00D023AC">
            <w:pPr>
              <w:ind w:left="26"/>
              <w:jc w:val="lowKashida"/>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الانحراف المعياري</w:t>
            </w:r>
          </w:p>
        </w:tc>
        <w:tc>
          <w:tcPr>
            <w:tcW w:w="2462" w:type="dxa"/>
          </w:tcPr>
          <w:p w:rsidR="004A7F8A" w:rsidRPr="00B348FD" w:rsidRDefault="00516A59"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7</w:t>
            </w:r>
            <w:r w:rsidRPr="00B348FD">
              <w:rPr>
                <w:rFonts w:ascii="Simplified Arabic" w:hAnsi="Simplified Arabic" w:cs="Simplified Arabic"/>
                <w:sz w:val="26"/>
                <w:szCs w:val="26"/>
                <w:lang w:bidi="ar-IQ"/>
              </w:rPr>
              <w:t>,</w:t>
            </w:r>
            <w:r w:rsidRPr="00B348FD">
              <w:rPr>
                <w:rFonts w:ascii="Simplified Arabic" w:hAnsi="Simplified Arabic" w:cs="Simplified Arabic" w:hint="cs"/>
                <w:sz w:val="26"/>
                <w:szCs w:val="26"/>
                <w:rtl/>
                <w:lang w:bidi="ar-IQ"/>
              </w:rPr>
              <w:t>84890</w:t>
            </w:r>
          </w:p>
          <w:p w:rsidR="00516A59" w:rsidRPr="00B348FD" w:rsidRDefault="00516A59"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5</w:t>
            </w:r>
            <w:r w:rsidRPr="00B348FD">
              <w:rPr>
                <w:rFonts w:ascii="Simplified Arabic" w:hAnsi="Simplified Arabic" w:cs="Simplified Arabic"/>
                <w:sz w:val="26"/>
                <w:szCs w:val="26"/>
                <w:lang w:bidi="ar-IQ"/>
              </w:rPr>
              <w:t>,</w:t>
            </w:r>
            <w:r w:rsidRPr="00B348FD">
              <w:rPr>
                <w:rFonts w:ascii="Simplified Arabic" w:hAnsi="Simplified Arabic" w:cs="Simplified Arabic" w:hint="cs"/>
                <w:sz w:val="26"/>
                <w:szCs w:val="26"/>
                <w:rtl/>
                <w:lang w:bidi="ar-IQ"/>
              </w:rPr>
              <w:t>74400</w:t>
            </w:r>
          </w:p>
        </w:tc>
        <w:tc>
          <w:tcPr>
            <w:tcW w:w="2462" w:type="dxa"/>
          </w:tcPr>
          <w:p w:rsidR="00D42128" w:rsidRPr="00B348FD" w:rsidRDefault="00D42128"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144750,6</w:t>
            </w:r>
          </w:p>
          <w:p w:rsidR="00516A59" w:rsidRPr="00B348FD" w:rsidRDefault="00D42128" w:rsidP="00B348FD">
            <w:pPr>
              <w:ind w:left="26"/>
              <w:jc w:val="center"/>
              <w:rPr>
                <w:rFonts w:ascii="Simplified Arabic" w:hAnsi="Simplified Arabic" w:cs="Simplified Arabic"/>
                <w:sz w:val="26"/>
                <w:szCs w:val="26"/>
                <w:rtl/>
                <w:lang w:bidi="ar-IQ"/>
              </w:rPr>
            </w:pPr>
            <w:r w:rsidRPr="00B348FD">
              <w:rPr>
                <w:rFonts w:ascii="Simplified Arabic" w:hAnsi="Simplified Arabic" w:cs="Simplified Arabic" w:hint="cs"/>
                <w:sz w:val="26"/>
                <w:szCs w:val="26"/>
                <w:rtl/>
                <w:lang w:bidi="ar-IQ"/>
              </w:rPr>
              <w:t>143403,2</w:t>
            </w:r>
          </w:p>
        </w:tc>
      </w:tr>
    </w:tbl>
    <w:p w:rsidR="00CC5990" w:rsidRPr="00B348FD" w:rsidRDefault="00516A59" w:rsidP="00822769">
      <w:pPr>
        <w:ind w:left="26"/>
        <w:rPr>
          <w:rFonts w:ascii="Simplified Arabic" w:hAnsi="Simplified Arabic" w:cs="Simplified Arabic"/>
          <w:b/>
          <w:bCs/>
          <w:sz w:val="22"/>
          <w:szCs w:val="22"/>
          <w:rtl/>
          <w:lang w:bidi="ar-IQ"/>
        </w:rPr>
      </w:pPr>
      <w:r w:rsidRPr="00B348FD">
        <w:rPr>
          <w:rFonts w:ascii="Simplified Arabic" w:hAnsi="Simplified Arabic" w:cs="Simplified Arabic" w:hint="cs"/>
          <w:b/>
          <w:bCs/>
          <w:sz w:val="22"/>
          <w:szCs w:val="22"/>
          <w:rtl/>
          <w:lang w:bidi="ar-IQ"/>
        </w:rPr>
        <w:t>المصدر: حسبت من جدول (</w:t>
      </w:r>
      <w:r w:rsidR="00822769">
        <w:rPr>
          <w:rFonts w:ascii="Simplified Arabic" w:hAnsi="Simplified Arabic" w:cs="Simplified Arabic" w:hint="cs"/>
          <w:b/>
          <w:bCs/>
          <w:sz w:val="22"/>
          <w:szCs w:val="22"/>
          <w:rtl/>
          <w:lang w:bidi="ar-IQ"/>
        </w:rPr>
        <w:t>53</w:t>
      </w:r>
      <w:r w:rsidRPr="00B348FD">
        <w:rPr>
          <w:rFonts w:ascii="Simplified Arabic" w:hAnsi="Simplified Arabic" w:cs="Simplified Arabic" w:hint="cs"/>
          <w:b/>
          <w:bCs/>
          <w:sz w:val="22"/>
          <w:szCs w:val="22"/>
          <w:rtl/>
          <w:lang w:bidi="ar-IQ"/>
        </w:rPr>
        <w:t>).</w:t>
      </w:r>
    </w:p>
    <w:p w:rsidR="00B348FD" w:rsidRDefault="00B348FD" w:rsidP="00D023AC">
      <w:pPr>
        <w:ind w:left="26"/>
        <w:jc w:val="lowKashida"/>
        <w:rPr>
          <w:rFonts w:ascii="Simplified Arabic" w:hAnsi="Simplified Arabic" w:cs="Simplified Arabic"/>
          <w:sz w:val="28"/>
          <w:szCs w:val="28"/>
          <w:rtl/>
          <w:lang w:bidi="ar-IQ"/>
        </w:rPr>
      </w:pPr>
    </w:p>
    <w:p w:rsidR="00516A59" w:rsidRPr="002A6BA0" w:rsidRDefault="00D42128" w:rsidP="00822769">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في ضوء جدول (</w:t>
      </w:r>
      <w:r w:rsidR="00822769">
        <w:rPr>
          <w:rFonts w:ascii="Simplified Arabic" w:hAnsi="Simplified Arabic" w:cs="Simplified Arabic" w:hint="cs"/>
          <w:sz w:val="28"/>
          <w:szCs w:val="28"/>
          <w:rtl/>
          <w:lang w:bidi="ar-IQ"/>
        </w:rPr>
        <w:t>54</w:t>
      </w:r>
      <w:r w:rsidRPr="002A6BA0">
        <w:rPr>
          <w:rFonts w:ascii="Simplified Arabic" w:hAnsi="Simplified Arabic" w:cs="Simplified Arabic" w:hint="cs"/>
          <w:sz w:val="28"/>
          <w:szCs w:val="28"/>
          <w:rtl/>
          <w:lang w:bidi="ar-IQ"/>
        </w:rPr>
        <w:t xml:space="preserve">) امكن تصنيف توزع السكان الى اربع مراتب: المرتبتان الاولى والثانية تكونان اعلى من المتوسط الحسابي لاجمالي السكان في المحافظة, بينما تكون </w:t>
      </w:r>
      <w:r w:rsidR="002B4CBD" w:rsidRPr="002A6BA0">
        <w:rPr>
          <w:rFonts w:ascii="Simplified Arabic" w:hAnsi="Simplified Arabic" w:cs="Simplified Arabic" w:hint="cs"/>
          <w:sz w:val="28"/>
          <w:szCs w:val="28"/>
          <w:rtl/>
          <w:lang w:bidi="ar-IQ"/>
        </w:rPr>
        <w:t>المرتبتان الثالثة والرابعة اقل من المتوسط المذكور وكما يأتي:</w:t>
      </w:r>
    </w:p>
    <w:p w:rsidR="00804CE6" w:rsidRDefault="002B4CBD" w:rsidP="00804CE6">
      <w:pPr>
        <w:numPr>
          <w:ilvl w:val="0"/>
          <w:numId w:val="8"/>
        </w:numPr>
        <w:jc w:val="lowKashida"/>
        <w:rPr>
          <w:rFonts w:ascii="Simplified Arabic" w:hAnsi="Simplified Arabic" w:cs="Simplified Arabic"/>
          <w:sz w:val="28"/>
          <w:szCs w:val="28"/>
          <w:lang w:bidi="ar-IQ"/>
        </w:rPr>
      </w:pPr>
      <w:r w:rsidRPr="00804CE6">
        <w:rPr>
          <w:rFonts w:ascii="Simplified Arabic" w:hAnsi="Simplified Arabic" w:cs="Simplified Arabic" w:hint="cs"/>
          <w:b/>
          <w:bCs/>
          <w:sz w:val="28"/>
          <w:szCs w:val="28"/>
          <w:rtl/>
          <w:lang w:bidi="ar-IQ"/>
        </w:rPr>
        <w:t>المرتبة الاولى:</w:t>
      </w:r>
      <w:r w:rsidRPr="002A6BA0">
        <w:rPr>
          <w:rFonts w:ascii="Simplified Arabic" w:hAnsi="Simplified Arabic" w:cs="Simplified Arabic" w:hint="cs"/>
          <w:sz w:val="28"/>
          <w:szCs w:val="28"/>
          <w:rtl/>
          <w:lang w:bidi="ar-IQ"/>
        </w:rPr>
        <w:t xml:space="preserve"> تبلغ درجتها المعيارية (+0,50 فاكثر) وتتمثل </w:t>
      </w:r>
      <w:r w:rsidR="00DF6BEF" w:rsidRPr="002A6BA0">
        <w:rPr>
          <w:rFonts w:ascii="Simplified Arabic" w:hAnsi="Simplified Arabic" w:cs="Simplified Arabic" w:hint="cs"/>
          <w:sz w:val="28"/>
          <w:szCs w:val="28"/>
          <w:rtl/>
          <w:lang w:bidi="ar-IQ"/>
        </w:rPr>
        <w:t>في مركز قضاء كربلاء في تعداد عامي 1997 و 2009.</w:t>
      </w:r>
      <w:r w:rsidR="00804CE6">
        <w:rPr>
          <w:rFonts w:ascii="Simplified Arabic" w:hAnsi="Simplified Arabic" w:cs="Simplified Arabic" w:hint="cs"/>
          <w:sz w:val="28"/>
          <w:szCs w:val="28"/>
          <w:rtl/>
          <w:lang w:bidi="ar-IQ"/>
        </w:rPr>
        <w:t xml:space="preserve"> </w:t>
      </w:r>
      <w:r w:rsidR="00DF6BEF" w:rsidRPr="002A6BA0">
        <w:rPr>
          <w:rFonts w:ascii="Simplified Arabic" w:hAnsi="Simplified Arabic" w:cs="Simplified Arabic" w:hint="cs"/>
          <w:sz w:val="28"/>
          <w:szCs w:val="28"/>
          <w:rtl/>
          <w:lang w:bidi="ar-IQ"/>
        </w:rPr>
        <w:t>وكان سبب وجودها في هذه المرتبة كثرة عدد سكانها, حيث تتراوح نسبتهم من اجمالي سكان المحافظة بين 40-44% في التعدادين.</w:t>
      </w:r>
    </w:p>
    <w:p w:rsidR="00804CE6" w:rsidRDefault="00DF6BEF" w:rsidP="00804CE6">
      <w:pPr>
        <w:numPr>
          <w:ilvl w:val="0"/>
          <w:numId w:val="8"/>
        </w:numPr>
        <w:jc w:val="lowKashida"/>
        <w:rPr>
          <w:rFonts w:ascii="Simplified Arabic" w:hAnsi="Simplified Arabic" w:cs="Simplified Arabic"/>
          <w:b/>
          <w:bCs/>
          <w:sz w:val="28"/>
          <w:szCs w:val="28"/>
          <w:lang w:bidi="ar-IQ"/>
        </w:rPr>
      </w:pPr>
      <w:r w:rsidRPr="00804CE6">
        <w:rPr>
          <w:rFonts w:ascii="Simplified Arabic" w:hAnsi="Simplified Arabic" w:cs="Simplified Arabic" w:hint="cs"/>
          <w:b/>
          <w:bCs/>
          <w:sz w:val="28"/>
          <w:szCs w:val="28"/>
          <w:rtl/>
          <w:lang w:bidi="ar-IQ"/>
        </w:rPr>
        <w:t>المرتبة الثانية:</w:t>
      </w:r>
      <w:r w:rsidRPr="002A6BA0">
        <w:rPr>
          <w:rFonts w:ascii="Simplified Arabic" w:hAnsi="Simplified Arabic" w:cs="Simplified Arabic" w:hint="cs"/>
          <w:sz w:val="28"/>
          <w:szCs w:val="28"/>
          <w:rtl/>
          <w:lang w:bidi="ar-IQ"/>
        </w:rPr>
        <w:t xml:space="preserve"> تتراوح درجتها المعيارية من (+0,00 الى +0,49) وتتمثل في ناحية الحر في التعدادين, حيث تأتي في المرتبة الثانية من حيث عدد السكان وتتراوح نسبتهم من اجمالي سكان المحافظة بين 18-20% في التعدادين.</w:t>
      </w:r>
    </w:p>
    <w:p w:rsidR="00804CE6" w:rsidRPr="00804CE6" w:rsidRDefault="00DF6BEF" w:rsidP="00804CE6">
      <w:pPr>
        <w:numPr>
          <w:ilvl w:val="0"/>
          <w:numId w:val="8"/>
        </w:numPr>
        <w:jc w:val="lowKashida"/>
        <w:rPr>
          <w:rFonts w:ascii="Simplified Arabic" w:hAnsi="Simplified Arabic" w:cs="Simplified Arabic"/>
          <w:sz w:val="28"/>
          <w:szCs w:val="28"/>
          <w:lang w:bidi="ar-IQ"/>
        </w:rPr>
      </w:pPr>
      <w:r w:rsidRPr="00804CE6">
        <w:rPr>
          <w:rFonts w:ascii="Simplified Arabic" w:hAnsi="Simplified Arabic" w:cs="Simplified Arabic" w:hint="cs"/>
          <w:b/>
          <w:bCs/>
          <w:sz w:val="28"/>
          <w:szCs w:val="28"/>
          <w:rtl/>
          <w:lang w:bidi="ar-IQ"/>
        </w:rPr>
        <w:t>المرتبة الثالثة:</w:t>
      </w:r>
      <w:r w:rsidRPr="002A6BA0">
        <w:rPr>
          <w:rFonts w:ascii="Simplified Arabic" w:hAnsi="Simplified Arabic" w:cs="Simplified Arabic" w:hint="cs"/>
          <w:sz w:val="28"/>
          <w:szCs w:val="28"/>
          <w:rtl/>
          <w:lang w:bidi="ar-IQ"/>
        </w:rPr>
        <w:t xml:space="preserve"> تتراوح درجتها المعيارية بين (-0,01 الى -0,49), وهي بالسالب أي اقل من المتوسط الحسابي لاجمالي سكان المحافظة.</w:t>
      </w:r>
      <w:r w:rsidR="00804CE6">
        <w:rPr>
          <w:rFonts w:ascii="Simplified Arabic" w:hAnsi="Simplified Arabic" w:cs="Simplified Arabic" w:hint="cs"/>
          <w:b/>
          <w:bCs/>
          <w:sz w:val="28"/>
          <w:szCs w:val="28"/>
          <w:rtl/>
          <w:lang w:bidi="ar-IQ"/>
        </w:rPr>
        <w:t xml:space="preserve"> </w:t>
      </w:r>
      <w:r w:rsidRPr="002A6BA0">
        <w:rPr>
          <w:rFonts w:ascii="Simplified Arabic" w:hAnsi="Simplified Arabic" w:cs="Simplified Arabic" w:hint="cs"/>
          <w:sz w:val="28"/>
          <w:szCs w:val="28"/>
          <w:rtl/>
          <w:lang w:bidi="ar-IQ"/>
        </w:rPr>
        <w:t>وتتمثل في ناحيتي الحسينية ومركز قضاء الهندية في التعدادين.</w:t>
      </w:r>
    </w:p>
    <w:p w:rsidR="00DF6BEF" w:rsidRPr="002A6BA0" w:rsidRDefault="00DF6BEF" w:rsidP="00804CE6">
      <w:pPr>
        <w:numPr>
          <w:ilvl w:val="0"/>
          <w:numId w:val="8"/>
        </w:numPr>
        <w:jc w:val="lowKashida"/>
        <w:rPr>
          <w:rFonts w:ascii="Simplified Arabic" w:hAnsi="Simplified Arabic" w:cs="Simplified Arabic"/>
          <w:sz w:val="28"/>
          <w:szCs w:val="28"/>
          <w:rtl/>
          <w:lang w:bidi="ar-IQ"/>
        </w:rPr>
      </w:pPr>
      <w:r w:rsidRPr="00804CE6">
        <w:rPr>
          <w:rFonts w:ascii="Simplified Arabic" w:hAnsi="Simplified Arabic" w:cs="Simplified Arabic" w:hint="cs"/>
          <w:b/>
          <w:bCs/>
          <w:sz w:val="28"/>
          <w:szCs w:val="28"/>
          <w:rtl/>
          <w:lang w:bidi="ar-IQ"/>
        </w:rPr>
        <w:lastRenderedPageBreak/>
        <w:t>المرتبة الرابعة:</w:t>
      </w:r>
      <w:r w:rsidRPr="002A6BA0">
        <w:rPr>
          <w:rFonts w:ascii="Simplified Arabic" w:hAnsi="Simplified Arabic" w:cs="Simplified Arabic" w:hint="cs"/>
          <w:sz w:val="28"/>
          <w:szCs w:val="28"/>
          <w:rtl/>
          <w:lang w:bidi="ar-IQ"/>
        </w:rPr>
        <w:t xml:space="preserve"> وتبلغ درجتها المعيارية (-0,50 فأقل) وهي بالسالب وتتمثل في بقية الوحدات الادارية وهي م ق عين التمر وناحية الخيرات في التعدادين وناحية الجدول الغربي في عام 2009 فقط.</w:t>
      </w:r>
    </w:p>
    <w:p w:rsidR="00804CE6" w:rsidRDefault="00804CE6" w:rsidP="00D023AC">
      <w:pPr>
        <w:ind w:left="26"/>
        <w:jc w:val="lowKashida"/>
        <w:rPr>
          <w:rFonts w:ascii="Simplified Arabic" w:hAnsi="Simplified Arabic" w:cs="Simplified Arabic"/>
          <w:sz w:val="28"/>
          <w:szCs w:val="28"/>
          <w:rtl/>
          <w:lang w:bidi="ar-IQ"/>
        </w:rPr>
      </w:pPr>
    </w:p>
    <w:p w:rsidR="00804CE6" w:rsidRDefault="00C8638D" w:rsidP="00804CE6">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يظهر مما تقدم عدم حصول أي تغير في سكان الوحدات الادارية بين المدتين عدا ناحية الجدول الغربي التي تحولت من المرتبة الثالثة الى المرتبة الرابعة حيث انخفضت نسبة سكانها </w:t>
      </w:r>
      <w:r w:rsidR="00CA3F3E">
        <w:rPr>
          <w:rFonts w:ascii="Simplified Arabic" w:hAnsi="Simplified Arabic" w:cs="Simplified Arabic" w:hint="cs"/>
          <w:sz w:val="28"/>
          <w:szCs w:val="28"/>
          <w:rtl/>
          <w:lang w:bidi="ar-IQ"/>
        </w:rPr>
        <w:t>م</w:t>
      </w:r>
      <w:r w:rsidR="00804CE6">
        <w:rPr>
          <w:rFonts w:ascii="Simplified Arabic" w:hAnsi="Simplified Arabic" w:cs="Simplified Arabic" w:hint="cs"/>
          <w:sz w:val="28"/>
          <w:szCs w:val="28"/>
          <w:rtl/>
          <w:lang w:bidi="ar-IQ"/>
        </w:rPr>
        <w:t>ن</w:t>
      </w:r>
      <w:r w:rsidRPr="002A6BA0">
        <w:rPr>
          <w:rFonts w:ascii="Simplified Arabic" w:hAnsi="Simplified Arabic" w:cs="Simplified Arabic" w:hint="cs"/>
          <w:sz w:val="28"/>
          <w:szCs w:val="28"/>
          <w:rtl/>
          <w:lang w:bidi="ar-IQ"/>
        </w:rPr>
        <w:t xml:space="preserve"> 8,6% الى 7,2% بين التعدادين, كما ان معدل نموها خلال المدة المذكورة كان منخفضاً هو الآخر قياساً بمعدل نمو المحافظة (2,9% مقابل 4,4% للمحافظة).</w:t>
      </w:r>
    </w:p>
    <w:p w:rsidR="00804CE6" w:rsidRDefault="00804CE6" w:rsidP="00822769">
      <w:pPr>
        <w:ind w:firstLine="764"/>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أما </w:t>
      </w:r>
      <w:r w:rsidRPr="00804CE6">
        <w:rPr>
          <w:rFonts w:ascii="Simplified Arabic" w:hAnsi="Simplified Arabic" w:cs="Simplified Arabic" w:hint="cs"/>
          <w:b/>
          <w:bCs/>
          <w:sz w:val="28"/>
          <w:szCs w:val="28"/>
          <w:rtl/>
          <w:lang w:bidi="ar-IQ"/>
        </w:rPr>
        <w:t>التوزع البيئ</w:t>
      </w:r>
      <w:r w:rsidR="00C8638D" w:rsidRPr="00804CE6">
        <w:rPr>
          <w:rFonts w:ascii="Simplified Arabic" w:hAnsi="Simplified Arabic" w:cs="Simplified Arabic" w:hint="cs"/>
          <w:b/>
          <w:bCs/>
          <w:sz w:val="28"/>
          <w:szCs w:val="28"/>
          <w:rtl/>
          <w:lang w:bidi="ar-IQ"/>
        </w:rPr>
        <w:t>ي</w:t>
      </w:r>
      <w:r w:rsidR="00C8638D" w:rsidRPr="002A6BA0">
        <w:rPr>
          <w:rFonts w:ascii="Simplified Arabic" w:hAnsi="Simplified Arabic" w:cs="Simplified Arabic" w:hint="cs"/>
          <w:sz w:val="28"/>
          <w:szCs w:val="28"/>
          <w:rtl/>
          <w:lang w:bidi="ar-IQ"/>
        </w:rPr>
        <w:t xml:space="preserve"> للسكان فإن كربلاء تعد من المحافظات الحضرية بسبب </w:t>
      </w:r>
      <w:r w:rsidR="00E417F9" w:rsidRPr="002A6BA0">
        <w:rPr>
          <w:rFonts w:ascii="Simplified Arabic" w:hAnsi="Simplified Arabic" w:cs="Simplified Arabic" w:hint="cs"/>
          <w:sz w:val="28"/>
          <w:szCs w:val="28"/>
          <w:rtl/>
          <w:lang w:bidi="ar-IQ"/>
        </w:rPr>
        <w:t>زيادة سكان الحضر على سكان الريف في جميع التعدادات السكانية, وتحضرها متوسط حيث تتراوح نسبة الحضر فيها بين 60- 70 %, ويشير توزع السكان حسب البيئة خلال أربعة تعدادات سكانية (1977, 1987, 1997, 2009) الى تزايد نسبة السكان الحضر فيها مقابل تناقص نسبة سكان الريف في تلك التعدادات.</w:t>
      </w:r>
      <w:r>
        <w:rPr>
          <w:rFonts w:ascii="Simplified Arabic" w:hAnsi="Simplified Arabic" w:cs="Simplified Arabic" w:hint="cs"/>
          <w:sz w:val="28"/>
          <w:szCs w:val="28"/>
          <w:rtl/>
          <w:lang w:bidi="ar-IQ"/>
        </w:rPr>
        <w:t xml:space="preserve"> </w:t>
      </w:r>
      <w:r w:rsidR="00E417F9" w:rsidRPr="002A6BA0">
        <w:rPr>
          <w:rFonts w:ascii="Simplified Arabic" w:hAnsi="Simplified Arabic" w:cs="Simplified Arabic" w:hint="cs"/>
          <w:sz w:val="28"/>
          <w:szCs w:val="28"/>
          <w:rtl/>
          <w:lang w:bidi="ar-IQ"/>
        </w:rPr>
        <w:t xml:space="preserve">وهو أمر طبيعي يتناسب مع التطور الحضاري والزيادة السكانية وتركزها في مراكز المدن التي </w:t>
      </w:r>
      <w:r w:rsidR="00626E85" w:rsidRPr="002A6BA0">
        <w:rPr>
          <w:rFonts w:ascii="Simplified Arabic" w:hAnsi="Simplified Arabic" w:cs="Simplified Arabic" w:hint="cs"/>
          <w:sz w:val="28"/>
          <w:szCs w:val="28"/>
          <w:rtl/>
          <w:lang w:bidi="ar-IQ"/>
        </w:rPr>
        <w:t>يتبعها توسع عمراني مطرد واحياناً غير منتظم. شكل (</w:t>
      </w:r>
      <w:r w:rsidR="00822769">
        <w:rPr>
          <w:rFonts w:ascii="Simplified Arabic" w:hAnsi="Simplified Arabic" w:cs="Simplified Arabic" w:hint="cs"/>
          <w:sz w:val="28"/>
          <w:szCs w:val="28"/>
          <w:rtl/>
          <w:lang w:bidi="ar-IQ"/>
        </w:rPr>
        <w:t>63</w:t>
      </w:r>
      <w:r w:rsidR="00626E85" w:rsidRPr="002A6BA0">
        <w:rPr>
          <w:rFonts w:ascii="Simplified Arabic" w:hAnsi="Simplified Arabic" w:cs="Simplified Arabic" w:hint="cs"/>
          <w:sz w:val="28"/>
          <w:szCs w:val="28"/>
          <w:rtl/>
          <w:lang w:bidi="ar-IQ"/>
        </w:rPr>
        <w:t>).</w:t>
      </w:r>
    </w:p>
    <w:p w:rsidR="00804CE6" w:rsidRDefault="00F413C4" w:rsidP="00804CE6">
      <w:pPr>
        <w:jc w:val="lowKashida"/>
        <w:rPr>
          <w:rFonts w:ascii="Simplified Arabic" w:hAnsi="Simplified Arabic" w:cs="Simplified Arabic"/>
          <w:sz w:val="28"/>
          <w:szCs w:val="28"/>
          <w:rtl/>
          <w:lang w:bidi="ar-IQ"/>
        </w:rPr>
      </w:pPr>
      <w:r>
        <w:rPr>
          <w:rFonts w:ascii="Simplified Arabic" w:hAnsi="Simplified Arabic" w:cs="Simplified Arabic"/>
          <w:noProof/>
          <w:sz w:val="28"/>
          <w:szCs w:val="28"/>
          <w:rtl/>
        </w:rPr>
        <w:drawing>
          <wp:anchor distT="0" distB="0" distL="114300" distR="114300" simplePos="0" relativeHeight="251655168" behindDoc="0" locked="0" layoutInCell="1" allowOverlap="1">
            <wp:simplePos x="0" y="0"/>
            <wp:positionH relativeFrom="column">
              <wp:posOffset>112107</wp:posOffset>
            </wp:positionH>
            <wp:positionV relativeFrom="paragraph">
              <wp:posOffset>71096</wp:posOffset>
            </wp:positionV>
            <wp:extent cx="5260316" cy="3390338"/>
            <wp:effectExtent l="19050" t="0" r="0" b="0"/>
            <wp:wrapNone/>
            <wp:docPr id="3" name="صورة 3" descr="شكل (2) مستويات توزع السكان عامي 1997 و 2009 في محافظة كربلا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شكل (2) مستويات توزع السكان عامي 1997 و 2009 في محافظة كربلاء"/>
                    <pic:cNvPicPr>
                      <a:picLocks noChangeAspect="1" noChangeArrowheads="1"/>
                    </pic:cNvPicPr>
                  </pic:nvPicPr>
                  <pic:blipFill>
                    <a:blip r:embed="rId8"/>
                    <a:srcRect l="2380" t="11792" r="2380" b="9145"/>
                    <a:stretch>
                      <a:fillRect/>
                    </a:stretch>
                  </pic:blipFill>
                  <pic:spPr bwMode="auto">
                    <a:xfrm>
                      <a:off x="0" y="0"/>
                      <a:ext cx="5260316" cy="3390338"/>
                    </a:xfrm>
                    <a:prstGeom prst="rect">
                      <a:avLst/>
                    </a:prstGeom>
                    <a:noFill/>
                    <a:ln w="9525">
                      <a:noFill/>
                      <a:miter lim="800000"/>
                      <a:headEnd/>
                      <a:tailEnd/>
                    </a:ln>
                  </pic:spPr>
                </pic:pic>
              </a:graphicData>
            </a:graphic>
          </wp:anchor>
        </w:drawing>
      </w: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sz w:val="28"/>
          <w:szCs w:val="28"/>
          <w:rtl/>
          <w:lang w:bidi="ar-IQ"/>
        </w:rPr>
      </w:pPr>
    </w:p>
    <w:p w:rsidR="00804CE6" w:rsidRDefault="00804CE6" w:rsidP="00804CE6">
      <w:pPr>
        <w:jc w:val="lowKashida"/>
        <w:rPr>
          <w:rFonts w:ascii="Simplified Arabic" w:hAnsi="Simplified Arabic" w:cs="Simplified Arabic" w:hint="cs"/>
          <w:sz w:val="28"/>
          <w:szCs w:val="28"/>
          <w:rtl/>
          <w:lang w:bidi="ar-IQ"/>
        </w:rPr>
      </w:pPr>
    </w:p>
    <w:p w:rsidR="00F413C4" w:rsidRDefault="00F413C4" w:rsidP="00F413C4">
      <w:pPr>
        <w:jc w:val="center"/>
        <w:rPr>
          <w:rFonts w:ascii="Simplified Arabic" w:hAnsi="Simplified Arabic" w:cs="Simplified Arabic" w:hint="cs"/>
          <w:rtl/>
          <w:lang w:bidi="ar-IQ"/>
        </w:rPr>
      </w:pPr>
      <w:r w:rsidRPr="00F413C4">
        <w:rPr>
          <w:rFonts w:ascii="Simplified Arabic" w:hAnsi="Simplified Arabic" w:cs="Simplified Arabic" w:hint="cs"/>
          <w:rtl/>
          <w:lang w:bidi="ar-IQ"/>
        </w:rPr>
        <w:t xml:space="preserve">شكل (63) </w:t>
      </w:r>
      <w:r w:rsidRPr="00F413C4">
        <w:rPr>
          <w:rFonts w:ascii="Simplified Arabic" w:hAnsi="Simplified Arabic" w:cs="Simplified Arabic" w:hint="cs"/>
          <w:b/>
          <w:bCs/>
          <w:rtl/>
          <w:lang w:bidi="ar-IQ"/>
        </w:rPr>
        <w:t>مستويات توزع السكان عامي 1997 و 2009 في محافظة كربلاء</w:t>
      </w:r>
    </w:p>
    <w:p w:rsidR="00F413C4" w:rsidRPr="00F413C4" w:rsidRDefault="00F413C4" w:rsidP="00F413C4">
      <w:pPr>
        <w:jc w:val="center"/>
        <w:rPr>
          <w:rFonts w:ascii="Simplified Arabic" w:hAnsi="Simplified Arabic" w:cs="Simplified Arabic"/>
          <w:rtl/>
          <w:lang w:bidi="ar-IQ"/>
        </w:rPr>
      </w:pPr>
    </w:p>
    <w:p w:rsidR="00626E85" w:rsidRPr="002A6BA0" w:rsidRDefault="00626E85" w:rsidP="00804CE6">
      <w:pPr>
        <w:ind w:firstLine="764"/>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lastRenderedPageBreak/>
        <w:t>والملاحظ أيضاً, عند مقارنة عامي 1987 و 1997, تناقص نسبة السكان الحضر وتزايد نسبة سكان الريف في عام 1997 قياساً بما كانت عليه في عام 1987 بسبب العقوبات التي كانت مفروضة على العراق وما رافقها من حصار اقتصادي أدى الى هجرة معاكسة الى الريف واستثمار الارض حيث اصبح لها مردود اقتصادي.</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 xml:space="preserve">وهذا الامر ينطبق على محافظة كربلاء كما ينطبق على اجمالي العراق, مع الفارق أن </w:t>
      </w:r>
      <w:r w:rsidR="000A7803" w:rsidRPr="002A6BA0">
        <w:rPr>
          <w:rFonts w:ascii="Simplified Arabic" w:hAnsi="Simplified Arabic" w:cs="Simplified Arabic" w:hint="cs"/>
          <w:sz w:val="28"/>
          <w:szCs w:val="28"/>
          <w:rtl/>
          <w:lang w:bidi="ar-IQ"/>
        </w:rPr>
        <w:t>نسبة الحضر فاقت نسبة المحافظة وعلى نقيضها نسبة الريف, فهي في المحافظة أعلى مستوى من القطر.</w:t>
      </w:r>
    </w:p>
    <w:p w:rsidR="00521D43" w:rsidRPr="00804CE6" w:rsidRDefault="008D2A50" w:rsidP="00822769">
      <w:pPr>
        <w:ind w:left="26"/>
        <w:jc w:val="center"/>
        <w:rPr>
          <w:rFonts w:ascii="Simplified Arabic" w:hAnsi="Simplified Arabic" w:cs="Simplified Arabic"/>
          <w:b/>
          <w:bCs/>
          <w:sz w:val="28"/>
          <w:szCs w:val="28"/>
          <w:rtl/>
          <w:lang w:bidi="ar-IQ"/>
        </w:rPr>
      </w:pPr>
      <w:r w:rsidRPr="00804CE6">
        <w:rPr>
          <w:rFonts w:ascii="Simplified Arabic" w:hAnsi="Simplified Arabic" w:cs="Simplified Arabic" w:hint="cs"/>
          <w:b/>
          <w:bCs/>
          <w:sz w:val="28"/>
          <w:szCs w:val="28"/>
          <w:rtl/>
          <w:lang w:bidi="ar-IQ"/>
        </w:rPr>
        <w:t>جدول (</w:t>
      </w:r>
      <w:r w:rsidR="00822769">
        <w:rPr>
          <w:rFonts w:ascii="Simplified Arabic" w:hAnsi="Simplified Arabic" w:cs="Simplified Arabic" w:hint="cs"/>
          <w:b/>
          <w:bCs/>
          <w:sz w:val="28"/>
          <w:szCs w:val="28"/>
          <w:rtl/>
          <w:lang w:bidi="ar-IQ"/>
        </w:rPr>
        <w:t>55</w:t>
      </w:r>
      <w:r w:rsidRPr="00804CE6">
        <w:rPr>
          <w:rFonts w:ascii="Simplified Arabic" w:hAnsi="Simplified Arabic" w:cs="Simplified Arabic" w:hint="cs"/>
          <w:b/>
          <w:bCs/>
          <w:sz w:val="28"/>
          <w:szCs w:val="28"/>
          <w:rtl/>
          <w:lang w:bidi="ar-IQ"/>
        </w:rPr>
        <w:t>)</w:t>
      </w:r>
    </w:p>
    <w:p w:rsidR="00804CE6" w:rsidRDefault="008D2A50" w:rsidP="00D023AC">
      <w:pPr>
        <w:ind w:left="26"/>
        <w:jc w:val="center"/>
        <w:rPr>
          <w:rFonts w:ascii="Simplified Arabic" w:hAnsi="Simplified Arabic" w:cs="Simplified Arabic"/>
          <w:b/>
          <w:bCs/>
          <w:sz w:val="28"/>
          <w:szCs w:val="28"/>
          <w:rtl/>
          <w:lang w:bidi="ar-IQ"/>
        </w:rPr>
      </w:pPr>
      <w:r w:rsidRPr="00804CE6">
        <w:rPr>
          <w:rFonts w:ascii="Simplified Arabic" w:hAnsi="Simplified Arabic" w:cs="Simplified Arabic" w:hint="cs"/>
          <w:b/>
          <w:bCs/>
          <w:sz w:val="28"/>
          <w:szCs w:val="28"/>
          <w:rtl/>
          <w:lang w:bidi="ar-IQ"/>
        </w:rPr>
        <w:t xml:space="preserve">توزع نسب السكان في محافظة كربلاء </w:t>
      </w:r>
    </w:p>
    <w:p w:rsidR="008D2A50" w:rsidRPr="00804CE6" w:rsidRDefault="008D2A50" w:rsidP="00D023AC">
      <w:pPr>
        <w:ind w:left="26"/>
        <w:jc w:val="center"/>
        <w:rPr>
          <w:rFonts w:ascii="Simplified Arabic" w:hAnsi="Simplified Arabic" w:cs="Simplified Arabic"/>
          <w:b/>
          <w:bCs/>
          <w:sz w:val="28"/>
          <w:szCs w:val="28"/>
          <w:rtl/>
          <w:lang w:bidi="ar-IQ"/>
        </w:rPr>
      </w:pPr>
      <w:r w:rsidRPr="00804CE6">
        <w:rPr>
          <w:rFonts w:ascii="Simplified Arabic" w:hAnsi="Simplified Arabic" w:cs="Simplified Arabic" w:hint="cs"/>
          <w:b/>
          <w:bCs/>
          <w:sz w:val="28"/>
          <w:szCs w:val="28"/>
          <w:rtl/>
          <w:lang w:bidi="ar-IQ"/>
        </w:rPr>
        <w:t>ومقارنتها مع اجمالي العراق خلال اربعة تعد</w:t>
      </w:r>
      <w:r w:rsidR="00804CE6" w:rsidRPr="00804CE6">
        <w:rPr>
          <w:rFonts w:ascii="Simplified Arabic" w:hAnsi="Simplified Arabic" w:cs="Simplified Arabic" w:hint="cs"/>
          <w:b/>
          <w:bCs/>
          <w:sz w:val="28"/>
          <w:szCs w:val="28"/>
          <w:rtl/>
          <w:lang w:bidi="ar-IQ"/>
        </w:rPr>
        <w:t>ا</w:t>
      </w:r>
      <w:r w:rsidRPr="00804CE6">
        <w:rPr>
          <w:rFonts w:ascii="Simplified Arabic" w:hAnsi="Simplified Arabic" w:cs="Simplified Arabic" w:hint="cs"/>
          <w:b/>
          <w:bCs/>
          <w:sz w:val="28"/>
          <w:szCs w:val="28"/>
          <w:rtl/>
          <w:lang w:bidi="ar-IQ"/>
        </w:rPr>
        <w:t>دات سكانية (%)</w:t>
      </w:r>
    </w:p>
    <w:tbl>
      <w:tblPr>
        <w:tblStyle w:val="a6"/>
        <w:bidiVisual/>
        <w:tblW w:w="0" w:type="auto"/>
        <w:tblLook w:val="01E0"/>
      </w:tblPr>
      <w:tblGrid>
        <w:gridCol w:w="988"/>
        <w:gridCol w:w="947"/>
        <w:gridCol w:w="947"/>
        <w:gridCol w:w="947"/>
        <w:gridCol w:w="947"/>
        <w:gridCol w:w="947"/>
        <w:gridCol w:w="947"/>
        <w:gridCol w:w="947"/>
        <w:gridCol w:w="947"/>
      </w:tblGrid>
      <w:tr w:rsidR="008D2A50" w:rsidRPr="002A6BA0">
        <w:tc>
          <w:tcPr>
            <w:tcW w:w="946" w:type="dxa"/>
            <w:vMerge w:val="restart"/>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المحافظة</w:t>
            </w:r>
          </w:p>
        </w:tc>
        <w:tc>
          <w:tcPr>
            <w:tcW w:w="1894" w:type="dxa"/>
            <w:gridSpan w:val="2"/>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1977</w:t>
            </w:r>
          </w:p>
        </w:tc>
        <w:tc>
          <w:tcPr>
            <w:tcW w:w="1894" w:type="dxa"/>
            <w:gridSpan w:val="2"/>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1987</w:t>
            </w:r>
          </w:p>
        </w:tc>
        <w:tc>
          <w:tcPr>
            <w:tcW w:w="1894" w:type="dxa"/>
            <w:gridSpan w:val="2"/>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1977</w:t>
            </w:r>
          </w:p>
        </w:tc>
        <w:tc>
          <w:tcPr>
            <w:tcW w:w="1894" w:type="dxa"/>
            <w:gridSpan w:val="2"/>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2009</w:t>
            </w:r>
          </w:p>
        </w:tc>
      </w:tr>
      <w:tr w:rsidR="008D2A50" w:rsidRPr="002A6BA0">
        <w:tc>
          <w:tcPr>
            <w:tcW w:w="946" w:type="dxa"/>
            <w:vMerge/>
          </w:tcPr>
          <w:p w:rsidR="008D2A50" w:rsidRPr="00804CE6" w:rsidRDefault="008D2A50" w:rsidP="00804CE6">
            <w:pPr>
              <w:ind w:left="26"/>
              <w:jc w:val="center"/>
              <w:rPr>
                <w:rFonts w:ascii="Simplified Arabic" w:hAnsi="Simplified Arabic" w:cs="Simplified Arabic"/>
                <w:b/>
                <w:bCs/>
                <w:sz w:val="26"/>
                <w:szCs w:val="26"/>
                <w:rtl/>
                <w:lang w:bidi="ar-IQ"/>
              </w:rPr>
            </w:pPr>
          </w:p>
        </w:tc>
        <w:tc>
          <w:tcPr>
            <w:tcW w:w="947" w:type="dxa"/>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حضر</w:t>
            </w:r>
          </w:p>
        </w:tc>
        <w:tc>
          <w:tcPr>
            <w:tcW w:w="947" w:type="dxa"/>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ريف</w:t>
            </w:r>
          </w:p>
        </w:tc>
        <w:tc>
          <w:tcPr>
            <w:tcW w:w="947" w:type="dxa"/>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حضر</w:t>
            </w:r>
          </w:p>
        </w:tc>
        <w:tc>
          <w:tcPr>
            <w:tcW w:w="947" w:type="dxa"/>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ريف</w:t>
            </w:r>
          </w:p>
        </w:tc>
        <w:tc>
          <w:tcPr>
            <w:tcW w:w="947" w:type="dxa"/>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حضر</w:t>
            </w:r>
          </w:p>
        </w:tc>
        <w:tc>
          <w:tcPr>
            <w:tcW w:w="947" w:type="dxa"/>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ريف</w:t>
            </w:r>
          </w:p>
        </w:tc>
        <w:tc>
          <w:tcPr>
            <w:tcW w:w="947" w:type="dxa"/>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حضر</w:t>
            </w:r>
          </w:p>
        </w:tc>
        <w:tc>
          <w:tcPr>
            <w:tcW w:w="947" w:type="dxa"/>
          </w:tcPr>
          <w:p w:rsidR="008D2A50" w:rsidRPr="00804CE6" w:rsidRDefault="008D2A50"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ريف</w:t>
            </w:r>
          </w:p>
        </w:tc>
      </w:tr>
      <w:tr w:rsidR="008D2A50" w:rsidRPr="002A6BA0">
        <w:tc>
          <w:tcPr>
            <w:tcW w:w="946" w:type="dxa"/>
          </w:tcPr>
          <w:p w:rsidR="008D2A50" w:rsidRPr="00804CE6" w:rsidRDefault="008D2A50" w:rsidP="00D023AC">
            <w:pPr>
              <w:ind w:left="26"/>
              <w:jc w:val="lowKashida"/>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كربلاء</w:t>
            </w:r>
          </w:p>
          <w:p w:rsidR="008D2A50" w:rsidRPr="00804CE6" w:rsidRDefault="008D2A50" w:rsidP="00D023AC">
            <w:pPr>
              <w:ind w:left="26"/>
              <w:jc w:val="lowKashida"/>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العراق</w:t>
            </w:r>
          </w:p>
        </w:tc>
        <w:tc>
          <w:tcPr>
            <w:tcW w:w="947" w:type="dxa"/>
          </w:tcPr>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63,1</w:t>
            </w:r>
          </w:p>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63,7</w:t>
            </w:r>
          </w:p>
        </w:tc>
        <w:tc>
          <w:tcPr>
            <w:tcW w:w="947" w:type="dxa"/>
          </w:tcPr>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36,9</w:t>
            </w:r>
          </w:p>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36,3</w:t>
            </w:r>
          </w:p>
        </w:tc>
        <w:tc>
          <w:tcPr>
            <w:tcW w:w="947" w:type="dxa"/>
          </w:tcPr>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71</w:t>
            </w:r>
          </w:p>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70,2</w:t>
            </w:r>
          </w:p>
        </w:tc>
        <w:tc>
          <w:tcPr>
            <w:tcW w:w="947" w:type="dxa"/>
          </w:tcPr>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29</w:t>
            </w:r>
          </w:p>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29,8</w:t>
            </w:r>
          </w:p>
        </w:tc>
        <w:tc>
          <w:tcPr>
            <w:tcW w:w="947" w:type="dxa"/>
          </w:tcPr>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66</w:t>
            </w:r>
          </w:p>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68,4</w:t>
            </w:r>
          </w:p>
        </w:tc>
        <w:tc>
          <w:tcPr>
            <w:tcW w:w="947" w:type="dxa"/>
          </w:tcPr>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34</w:t>
            </w:r>
          </w:p>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31,6</w:t>
            </w:r>
          </w:p>
        </w:tc>
        <w:tc>
          <w:tcPr>
            <w:tcW w:w="947" w:type="dxa"/>
          </w:tcPr>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66,5</w:t>
            </w:r>
          </w:p>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72,4</w:t>
            </w:r>
          </w:p>
        </w:tc>
        <w:tc>
          <w:tcPr>
            <w:tcW w:w="947" w:type="dxa"/>
          </w:tcPr>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33,5</w:t>
            </w:r>
          </w:p>
          <w:p w:rsidR="008D2A50" w:rsidRPr="00804CE6" w:rsidRDefault="008D2A50" w:rsidP="00804CE6">
            <w:pPr>
              <w:ind w:left="26"/>
              <w:jc w:val="center"/>
              <w:rPr>
                <w:rFonts w:ascii="Simplified Arabic" w:hAnsi="Simplified Arabic" w:cs="Simplified Arabic"/>
                <w:sz w:val="26"/>
                <w:szCs w:val="26"/>
                <w:rtl/>
                <w:lang w:bidi="ar-IQ"/>
              </w:rPr>
            </w:pPr>
            <w:r w:rsidRPr="00804CE6">
              <w:rPr>
                <w:rFonts w:ascii="Simplified Arabic" w:hAnsi="Simplified Arabic" w:cs="Simplified Arabic" w:hint="cs"/>
                <w:sz w:val="26"/>
                <w:szCs w:val="26"/>
                <w:rtl/>
                <w:lang w:bidi="ar-IQ"/>
              </w:rPr>
              <w:t>27,6</w:t>
            </w:r>
          </w:p>
        </w:tc>
      </w:tr>
    </w:tbl>
    <w:p w:rsidR="008D2A50" w:rsidRPr="00804CE6" w:rsidRDefault="008D2A50" w:rsidP="00D023AC">
      <w:pPr>
        <w:ind w:left="26"/>
        <w:jc w:val="lowKashida"/>
        <w:rPr>
          <w:rFonts w:ascii="Simplified Arabic" w:hAnsi="Simplified Arabic" w:cs="Simplified Arabic"/>
          <w:b/>
          <w:bCs/>
          <w:sz w:val="22"/>
          <w:szCs w:val="22"/>
          <w:rtl/>
          <w:lang w:bidi="ar-IQ"/>
        </w:rPr>
      </w:pPr>
      <w:r w:rsidRPr="00804CE6">
        <w:rPr>
          <w:rFonts w:ascii="Simplified Arabic" w:hAnsi="Simplified Arabic" w:cs="Simplified Arabic" w:hint="cs"/>
          <w:b/>
          <w:bCs/>
          <w:sz w:val="22"/>
          <w:szCs w:val="22"/>
          <w:rtl/>
          <w:lang w:bidi="ar-IQ"/>
        </w:rPr>
        <w:t xml:space="preserve">المصدر: </w:t>
      </w:r>
      <w:r w:rsidR="002323F5" w:rsidRPr="00804CE6">
        <w:rPr>
          <w:rFonts w:ascii="Simplified Arabic" w:hAnsi="Simplified Arabic" w:cs="Simplified Arabic" w:hint="cs"/>
          <w:b/>
          <w:bCs/>
          <w:sz w:val="22"/>
          <w:szCs w:val="22"/>
          <w:rtl/>
          <w:lang w:bidi="ar-IQ"/>
        </w:rPr>
        <w:t>اللجنة الوطنية للسياسات السكانية, تحليل الوضع السكاني في العراق 2012 بدعم من صندوق الامم المتحدة للسكان, حزيران 2012</w:t>
      </w:r>
      <w:r w:rsidR="00DA5D3C" w:rsidRPr="00804CE6">
        <w:rPr>
          <w:rFonts w:ascii="Simplified Arabic" w:hAnsi="Simplified Arabic" w:cs="Simplified Arabic" w:hint="cs"/>
          <w:b/>
          <w:bCs/>
          <w:sz w:val="22"/>
          <w:szCs w:val="22"/>
          <w:rtl/>
          <w:lang w:bidi="ar-IQ"/>
        </w:rPr>
        <w:t>, ص91.</w:t>
      </w:r>
    </w:p>
    <w:p w:rsidR="00804CE6" w:rsidRDefault="00804CE6" w:rsidP="00D023AC">
      <w:pPr>
        <w:ind w:left="26"/>
        <w:jc w:val="lowKashida"/>
        <w:rPr>
          <w:rFonts w:ascii="Simplified Arabic" w:hAnsi="Simplified Arabic" w:cs="Simplified Arabic"/>
          <w:sz w:val="28"/>
          <w:szCs w:val="28"/>
          <w:rtl/>
          <w:lang w:bidi="ar-IQ"/>
        </w:rPr>
      </w:pPr>
    </w:p>
    <w:p w:rsidR="00D9285A" w:rsidRPr="002A6BA0" w:rsidRDefault="00DA5D3C" w:rsidP="00804CE6">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وشهد التوزع الجغرافي, البيئي والنوعي, للسكان بعض التغير في المحافظة بين عامي 1997و 2007.</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فقد إنخفضت نسبة نساء الحضر مقابل تزايد نسبة نساء الريف.</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وأشارت البيانات الى ان 64,6% من النساء يتوزعن في الح</w:t>
      </w:r>
      <w:r w:rsidR="00804CE6">
        <w:rPr>
          <w:rFonts w:ascii="Simplified Arabic" w:hAnsi="Simplified Arabic" w:cs="Simplified Arabic" w:hint="cs"/>
          <w:sz w:val="28"/>
          <w:szCs w:val="28"/>
          <w:rtl/>
          <w:lang w:bidi="ar-IQ"/>
        </w:rPr>
        <w:t>ض</w:t>
      </w:r>
      <w:r w:rsidRPr="002A6BA0">
        <w:rPr>
          <w:rFonts w:ascii="Simplified Arabic" w:hAnsi="Simplified Arabic" w:cs="Simplified Arabic" w:hint="cs"/>
          <w:sz w:val="28"/>
          <w:szCs w:val="28"/>
          <w:rtl/>
          <w:lang w:bidi="ar-IQ"/>
        </w:rPr>
        <w:t>ر, مقابل 35,4% في الريف عام 2007 مما ادى الى تفاوت نسبة الرجال والنساء.</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والملاحظ أن الفجوة ما بين الرجال والنساء في عام 1997 كانت محدودة جداً ولكنها في صالح النساء في الحضر ولصالح الرجال في الريف, وذلك لهجرة الرجال الى المناطق الريفية ابان هذه المدة لاستثمار الاراضي</w:t>
      </w:r>
      <w:r w:rsidR="00D9285A" w:rsidRPr="002A6BA0">
        <w:rPr>
          <w:rFonts w:ascii="Simplified Arabic" w:hAnsi="Simplified Arabic" w:cs="Simplified Arabic" w:hint="cs"/>
          <w:sz w:val="28"/>
          <w:szCs w:val="28"/>
          <w:rtl/>
          <w:lang w:bidi="ar-IQ"/>
        </w:rPr>
        <w:t xml:space="preserve"> الزراعية فيها, حيث كان لها مردود اقتصادي ابان مرحلة الحصار الاقتصادي.</w:t>
      </w:r>
      <w:r w:rsidR="00804CE6">
        <w:rPr>
          <w:rFonts w:ascii="Simplified Arabic" w:hAnsi="Simplified Arabic" w:cs="Simplified Arabic" w:hint="cs"/>
          <w:sz w:val="28"/>
          <w:szCs w:val="28"/>
          <w:rtl/>
          <w:lang w:bidi="ar-IQ"/>
        </w:rPr>
        <w:t xml:space="preserve"> </w:t>
      </w:r>
      <w:r w:rsidR="00D9285A" w:rsidRPr="002A6BA0">
        <w:rPr>
          <w:rFonts w:ascii="Simplified Arabic" w:hAnsi="Simplified Arabic" w:cs="Simplified Arabic" w:hint="cs"/>
          <w:sz w:val="28"/>
          <w:szCs w:val="28"/>
          <w:rtl/>
          <w:lang w:bidi="ar-IQ"/>
        </w:rPr>
        <w:t>وفي عام 2007 كانت الفجوة قليلة ما بين الرجال والنساء ولكنها في صالح الرجال في الحضر ولصالح النساء في الريف, أي على نقيض ما كانت عليه في عام 1997 لاختلاف الظروف وانتهاء تأثيرات حرب الخليج الاولى.</w:t>
      </w:r>
    </w:p>
    <w:p w:rsidR="00804CE6" w:rsidRDefault="00804CE6" w:rsidP="00D023AC">
      <w:pPr>
        <w:ind w:left="26"/>
        <w:jc w:val="center"/>
        <w:rPr>
          <w:rFonts w:ascii="Simplified Arabic" w:hAnsi="Simplified Arabic" w:cs="Simplified Arabic"/>
          <w:sz w:val="28"/>
          <w:szCs w:val="28"/>
          <w:rtl/>
          <w:lang w:bidi="ar-IQ"/>
        </w:rPr>
      </w:pPr>
    </w:p>
    <w:p w:rsidR="00804CE6" w:rsidRDefault="00804CE6" w:rsidP="00D023AC">
      <w:pPr>
        <w:ind w:left="26"/>
        <w:jc w:val="center"/>
        <w:rPr>
          <w:rFonts w:ascii="Simplified Arabic" w:hAnsi="Simplified Arabic" w:cs="Simplified Arabic"/>
          <w:sz w:val="28"/>
          <w:szCs w:val="28"/>
          <w:rtl/>
          <w:lang w:bidi="ar-IQ"/>
        </w:rPr>
      </w:pPr>
    </w:p>
    <w:p w:rsidR="00804CE6" w:rsidRDefault="00804CE6" w:rsidP="00D023AC">
      <w:pPr>
        <w:ind w:left="26"/>
        <w:jc w:val="center"/>
        <w:rPr>
          <w:rFonts w:ascii="Simplified Arabic" w:hAnsi="Simplified Arabic" w:cs="Simplified Arabic"/>
          <w:sz w:val="28"/>
          <w:szCs w:val="28"/>
          <w:rtl/>
          <w:lang w:bidi="ar-IQ"/>
        </w:rPr>
      </w:pPr>
    </w:p>
    <w:p w:rsidR="00804CE6" w:rsidRDefault="00804CE6" w:rsidP="00D023AC">
      <w:pPr>
        <w:ind w:left="26"/>
        <w:jc w:val="center"/>
        <w:rPr>
          <w:rFonts w:ascii="Simplified Arabic" w:hAnsi="Simplified Arabic" w:cs="Simplified Arabic"/>
          <w:sz w:val="28"/>
          <w:szCs w:val="28"/>
          <w:rtl/>
          <w:lang w:bidi="ar-IQ"/>
        </w:rPr>
      </w:pPr>
    </w:p>
    <w:p w:rsidR="00FE5961" w:rsidRPr="00804CE6" w:rsidRDefault="00FE5961" w:rsidP="00822769">
      <w:pPr>
        <w:ind w:left="26"/>
        <w:jc w:val="center"/>
        <w:rPr>
          <w:rFonts w:ascii="Simplified Arabic" w:hAnsi="Simplified Arabic" w:cs="Simplified Arabic"/>
          <w:b/>
          <w:bCs/>
          <w:sz w:val="28"/>
          <w:szCs w:val="28"/>
          <w:rtl/>
          <w:lang w:bidi="ar-IQ"/>
        </w:rPr>
      </w:pPr>
      <w:r w:rsidRPr="00804CE6">
        <w:rPr>
          <w:rFonts w:ascii="Simplified Arabic" w:hAnsi="Simplified Arabic" w:cs="Simplified Arabic" w:hint="cs"/>
          <w:b/>
          <w:bCs/>
          <w:sz w:val="28"/>
          <w:szCs w:val="28"/>
          <w:rtl/>
          <w:lang w:bidi="ar-IQ"/>
        </w:rPr>
        <w:lastRenderedPageBreak/>
        <w:t>جدول (</w:t>
      </w:r>
      <w:r w:rsidR="00822769">
        <w:rPr>
          <w:rFonts w:ascii="Simplified Arabic" w:hAnsi="Simplified Arabic" w:cs="Simplified Arabic" w:hint="cs"/>
          <w:b/>
          <w:bCs/>
          <w:sz w:val="28"/>
          <w:szCs w:val="28"/>
          <w:rtl/>
          <w:lang w:bidi="ar-IQ"/>
        </w:rPr>
        <w:t>56</w:t>
      </w:r>
      <w:r w:rsidRPr="00804CE6">
        <w:rPr>
          <w:rFonts w:ascii="Simplified Arabic" w:hAnsi="Simplified Arabic" w:cs="Simplified Arabic" w:hint="cs"/>
          <w:b/>
          <w:bCs/>
          <w:sz w:val="28"/>
          <w:szCs w:val="28"/>
          <w:rtl/>
          <w:lang w:bidi="ar-IQ"/>
        </w:rPr>
        <w:t>)</w:t>
      </w:r>
    </w:p>
    <w:p w:rsidR="00FE5961" w:rsidRDefault="00B76D9A" w:rsidP="00CA3F3E">
      <w:pPr>
        <w:ind w:left="26"/>
        <w:jc w:val="center"/>
        <w:rPr>
          <w:rFonts w:ascii="Simplified Arabic" w:hAnsi="Simplified Arabic" w:cs="Simplified Arabic"/>
          <w:b/>
          <w:bCs/>
          <w:sz w:val="28"/>
          <w:szCs w:val="28"/>
          <w:rtl/>
          <w:lang w:bidi="ar-IQ"/>
        </w:rPr>
      </w:pPr>
      <w:r w:rsidRPr="00804CE6">
        <w:rPr>
          <w:rFonts w:ascii="Simplified Arabic" w:hAnsi="Simplified Arabic" w:cs="Simplified Arabic" w:hint="cs"/>
          <w:b/>
          <w:bCs/>
          <w:sz w:val="28"/>
          <w:szCs w:val="28"/>
          <w:rtl/>
          <w:lang w:bidi="ar-IQ"/>
        </w:rPr>
        <w:t>توز</w:t>
      </w:r>
      <w:r w:rsidR="00FE5961" w:rsidRPr="00804CE6">
        <w:rPr>
          <w:rFonts w:ascii="Simplified Arabic" w:hAnsi="Simplified Arabic" w:cs="Simplified Arabic" w:hint="cs"/>
          <w:b/>
          <w:bCs/>
          <w:sz w:val="28"/>
          <w:szCs w:val="28"/>
          <w:rtl/>
          <w:lang w:bidi="ar-IQ"/>
        </w:rPr>
        <w:t>ع السكان حسب البيئة والنوع في محافظة كربلاء عامي 19</w:t>
      </w:r>
      <w:r w:rsidR="00CA3F3E">
        <w:rPr>
          <w:rFonts w:ascii="Simplified Arabic" w:hAnsi="Simplified Arabic" w:cs="Simplified Arabic" w:hint="cs"/>
          <w:b/>
          <w:bCs/>
          <w:sz w:val="28"/>
          <w:szCs w:val="28"/>
          <w:rtl/>
          <w:lang w:bidi="ar-IQ"/>
        </w:rPr>
        <w:t>9</w:t>
      </w:r>
      <w:r w:rsidR="00FE5961" w:rsidRPr="00804CE6">
        <w:rPr>
          <w:rFonts w:ascii="Simplified Arabic" w:hAnsi="Simplified Arabic" w:cs="Simplified Arabic" w:hint="cs"/>
          <w:b/>
          <w:bCs/>
          <w:sz w:val="28"/>
          <w:szCs w:val="28"/>
          <w:rtl/>
          <w:lang w:bidi="ar-IQ"/>
        </w:rPr>
        <w:t>7 و 2007</w:t>
      </w:r>
    </w:p>
    <w:p w:rsidR="00804CE6" w:rsidRPr="00804CE6" w:rsidRDefault="00804CE6" w:rsidP="00D023AC">
      <w:pPr>
        <w:ind w:left="26"/>
        <w:jc w:val="center"/>
        <w:rPr>
          <w:rFonts w:ascii="Simplified Arabic" w:hAnsi="Simplified Arabic" w:cs="Simplified Arabic"/>
          <w:b/>
          <w:bCs/>
          <w:sz w:val="28"/>
          <w:szCs w:val="28"/>
          <w:rtl/>
          <w:lang w:bidi="ar-IQ"/>
        </w:rPr>
      </w:pPr>
    </w:p>
    <w:tbl>
      <w:tblPr>
        <w:tblStyle w:val="a6"/>
        <w:bidiVisual/>
        <w:tblW w:w="0" w:type="auto"/>
        <w:tblLook w:val="01E0"/>
      </w:tblPr>
      <w:tblGrid>
        <w:gridCol w:w="943"/>
        <w:gridCol w:w="1001"/>
        <w:gridCol w:w="1000"/>
        <w:gridCol w:w="1000"/>
        <w:gridCol w:w="1000"/>
        <w:gridCol w:w="944"/>
        <w:gridCol w:w="944"/>
        <w:gridCol w:w="944"/>
        <w:gridCol w:w="944"/>
      </w:tblGrid>
      <w:tr w:rsidR="00FE5961" w:rsidRPr="002A6BA0">
        <w:tc>
          <w:tcPr>
            <w:tcW w:w="946" w:type="dxa"/>
            <w:vMerge w:val="restart"/>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البيئة</w:t>
            </w:r>
          </w:p>
        </w:tc>
        <w:tc>
          <w:tcPr>
            <w:tcW w:w="1894" w:type="dxa"/>
            <w:gridSpan w:val="2"/>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19</w:t>
            </w:r>
            <w:r w:rsidR="00F65498" w:rsidRPr="00804CE6">
              <w:rPr>
                <w:rFonts w:ascii="Simplified Arabic" w:hAnsi="Simplified Arabic" w:cs="Simplified Arabic" w:hint="cs"/>
                <w:b/>
                <w:bCs/>
                <w:sz w:val="26"/>
                <w:szCs w:val="26"/>
                <w:rtl/>
                <w:lang w:bidi="ar-IQ"/>
              </w:rPr>
              <w:t>97</w:t>
            </w:r>
          </w:p>
        </w:tc>
        <w:tc>
          <w:tcPr>
            <w:tcW w:w="1894" w:type="dxa"/>
            <w:gridSpan w:val="2"/>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2007</w:t>
            </w:r>
          </w:p>
        </w:tc>
        <w:tc>
          <w:tcPr>
            <w:tcW w:w="1894" w:type="dxa"/>
            <w:gridSpan w:val="2"/>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1997 (%)</w:t>
            </w:r>
          </w:p>
        </w:tc>
        <w:tc>
          <w:tcPr>
            <w:tcW w:w="1894" w:type="dxa"/>
            <w:gridSpan w:val="2"/>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2007 (%)</w:t>
            </w:r>
          </w:p>
        </w:tc>
      </w:tr>
      <w:tr w:rsidR="00FE5961" w:rsidRPr="002A6BA0">
        <w:tc>
          <w:tcPr>
            <w:tcW w:w="946" w:type="dxa"/>
            <w:vMerge/>
          </w:tcPr>
          <w:p w:rsidR="00FE5961" w:rsidRPr="00804CE6" w:rsidRDefault="00FE5961" w:rsidP="00804CE6">
            <w:pPr>
              <w:ind w:left="26"/>
              <w:jc w:val="center"/>
              <w:rPr>
                <w:rFonts w:ascii="Simplified Arabic" w:hAnsi="Simplified Arabic" w:cs="Simplified Arabic"/>
                <w:b/>
                <w:bCs/>
                <w:sz w:val="26"/>
                <w:szCs w:val="26"/>
                <w:rtl/>
                <w:lang w:bidi="ar-IQ"/>
              </w:rPr>
            </w:pPr>
          </w:p>
        </w:tc>
        <w:tc>
          <w:tcPr>
            <w:tcW w:w="947" w:type="dxa"/>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اناث</w:t>
            </w:r>
          </w:p>
        </w:tc>
        <w:tc>
          <w:tcPr>
            <w:tcW w:w="947" w:type="dxa"/>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ذكور</w:t>
            </w:r>
          </w:p>
        </w:tc>
        <w:tc>
          <w:tcPr>
            <w:tcW w:w="947" w:type="dxa"/>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اناث</w:t>
            </w:r>
          </w:p>
        </w:tc>
        <w:tc>
          <w:tcPr>
            <w:tcW w:w="947" w:type="dxa"/>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ذكور</w:t>
            </w:r>
          </w:p>
        </w:tc>
        <w:tc>
          <w:tcPr>
            <w:tcW w:w="947" w:type="dxa"/>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اناث</w:t>
            </w:r>
          </w:p>
        </w:tc>
        <w:tc>
          <w:tcPr>
            <w:tcW w:w="947" w:type="dxa"/>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ذكور</w:t>
            </w:r>
          </w:p>
        </w:tc>
        <w:tc>
          <w:tcPr>
            <w:tcW w:w="947" w:type="dxa"/>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اناث</w:t>
            </w:r>
          </w:p>
        </w:tc>
        <w:tc>
          <w:tcPr>
            <w:tcW w:w="947" w:type="dxa"/>
          </w:tcPr>
          <w:p w:rsidR="00FE5961" w:rsidRPr="00804CE6" w:rsidRDefault="00FE5961"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ذكور</w:t>
            </w:r>
          </w:p>
        </w:tc>
      </w:tr>
      <w:tr w:rsidR="00FE5961" w:rsidRPr="002A6BA0">
        <w:tc>
          <w:tcPr>
            <w:tcW w:w="946" w:type="dxa"/>
          </w:tcPr>
          <w:p w:rsidR="00FE5961" w:rsidRPr="00804CE6" w:rsidRDefault="00FE5961"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ريف</w:t>
            </w:r>
          </w:p>
          <w:p w:rsidR="00FE5961" w:rsidRPr="00804CE6" w:rsidRDefault="00FE5961"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حضر</w:t>
            </w:r>
          </w:p>
          <w:p w:rsidR="00FE5961" w:rsidRPr="00804CE6" w:rsidRDefault="00FE5961"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مجموع</w:t>
            </w:r>
          </w:p>
        </w:tc>
        <w:tc>
          <w:tcPr>
            <w:tcW w:w="947" w:type="dxa"/>
          </w:tcPr>
          <w:p w:rsidR="00FE5961" w:rsidRPr="00804CE6" w:rsidRDefault="00FE5961"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101935</w:t>
            </w:r>
          </w:p>
          <w:p w:rsidR="00FE5961" w:rsidRPr="00804CE6" w:rsidRDefault="00FE5961"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198374</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300309</w:t>
            </w:r>
          </w:p>
        </w:tc>
        <w:tc>
          <w:tcPr>
            <w:tcW w:w="947" w:type="dxa"/>
          </w:tcPr>
          <w:p w:rsidR="00FE5961"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99930</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193996</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293926</w:t>
            </w:r>
          </w:p>
        </w:tc>
        <w:tc>
          <w:tcPr>
            <w:tcW w:w="947" w:type="dxa"/>
          </w:tcPr>
          <w:p w:rsidR="00FE5961"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156199</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284727</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440926</w:t>
            </w:r>
          </w:p>
        </w:tc>
        <w:tc>
          <w:tcPr>
            <w:tcW w:w="947" w:type="dxa"/>
          </w:tcPr>
          <w:p w:rsidR="00FE5961"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156755</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290178</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446933</w:t>
            </w:r>
          </w:p>
        </w:tc>
        <w:tc>
          <w:tcPr>
            <w:tcW w:w="947" w:type="dxa"/>
          </w:tcPr>
          <w:p w:rsidR="00FE5961"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33,9</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66,1</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100,0</w:t>
            </w:r>
          </w:p>
        </w:tc>
        <w:tc>
          <w:tcPr>
            <w:tcW w:w="947" w:type="dxa"/>
          </w:tcPr>
          <w:p w:rsidR="00FE5961"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34</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66</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100,0</w:t>
            </w:r>
          </w:p>
        </w:tc>
        <w:tc>
          <w:tcPr>
            <w:tcW w:w="947" w:type="dxa"/>
          </w:tcPr>
          <w:p w:rsidR="00FE5961"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35,4</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64,6</w:t>
            </w:r>
          </w:p>
          <w:p w:rsidR="00F65498" w:rsidRPr="00804CE6" w:rsidRDefault="00F65498"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100,0</w:t>
            </w:r>
          </w:p>
        </w:tc>
        <w:tc>
          <w:tcPr>
            <w:tcW w:w="947" w:type="dxa"/>
          </w:tcPr>
          <w:p w:rsidR="00FE5961" w:rsidRPr="00804CE6" w:rsidRDefault="002764FF"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35,1</w:t>
            </w:r>
          </w:p>
          <w:p w:rsidR="002764FF" w:rsidRPr="00804CE6" w:rsidRDefault="002764FF"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69,9</w:t>
            </w:r>
          </w:p>
          <w:p w:rsidR="002764FF" w:rsidRPr="00804CE6" w:rsidRDefault="002764FF"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100,0</w:t>
            </w:r>
          </w:p>
        </w:tc>
      </w:tr>
    </w:tbl>
    <w:p w:rsidR="00FE5961" w:rsidRPr="00804CE6" w:rsidRDefault="002764FF" w:rsidP="00D023AC">
      <w:pPr>
        <w:ind w:left="26"/>
        <w:jc w:val="lowKashida"/>
        <w:rPr>
          <w:rFonts w:ascii="Simplified Arabic" w:hAnsi="Simplified Arabic" w:cs="Simplified Arabic"/>
          <w:b/>
          <w:bCs/>
          <w:sz w:val="22"/>
          <w:szCs w:val="22"/>
          <w:rtl/>
          <w:lang w:bidi="ar-IQ"/>
        </w:rPr>
      </w:pPr>
      <w:r w:rsidRPr="00804CE6">
        <w:rPr>
          <w:rFonts w:ascii="Simplified Arabic" w:hAnsi="Simplified Arabic" w:cs="Simplified Arabic" w:hint="cs"/>
          <w:b/>
          <w:bCs/>
          <w:sz w:val="22"/>
          <w:szCs w:val="22"/>
          <w:rtl/>
          <w:lang w:bidi="ar-IQ"/>
        </w:rPr>
        <w:t xml:space="preserve">المصدر: </w:t>
      </w:r>
      <w:r w:rsidR="00850177" w:rsidRPr="00804CE6">
        <w:rPr>
          <w:rFonts w:ascii="Simplified Arabic" w:hAnsi="Simplified Arabic" w:cs="Simplified Arabic" w:hint="cs"/>
          <w:b/>
          <w:bCs/>
          <w:sz w:val="22"/>
          <w:szCs w:val="22"/>
          <w:rtl/>
          <w:lang w:bidi="ar-IQ"/>
        </w:rPr>
        <w:t>هيئة التخطيط, ج م ح, محافظة كربلاء, نتائج التعداد العام للسكان لسنة 1997, مطبعة الجهاز, جدول 22, ص76, الجهاز المركزي للاحصاء وتكنولوجيا المعلومات, تقديرات محافظة كربلاء لعام 2007.</w:t>
      </w:r>
    </w:p>
    <w:p w:rsidR="00804CE6" w:rsidRDefault="00804CE6" w:rsidP="00D023AC">
      <w:pPr>
        <w:ind w:left="26"/>
        <w:jc w:val="lowKashida"/>
        <w:rPr>
          <w:rFonts w:ascii="Simplified Arabic" w:hAnsi="Simplified Arabic" w:cs="Simplified Arabic"/>
          <w:sz w:val="28"/>
          <w:szCs w:val="28"/>
          <w:rtl/>
          <w:lang w:bidi="ar-IQ"/>
        </w:rPr>
      </w:pPr>
    </w:p>
    <w:p w:rsidR="00850177" w:rsidRPr="00804CE6" w:rsidRDefault="00850177" w:rsidP="00804CE6">
      <w:pPr>
        <w:jc w:val="lowKashida"/>
        <w:rPr>
          <w:rFonts w:ascii="Simplified Arabic" w:hAnsi="Simplified Arabic" w:cs="Simplified Arabic"/>
          <w:b/>
          <w:bCs/>
          <w:sz w:val="28"/>
          <w:szCs w:val="28"/>
          <w:rtl/>
          <w:lang w:bidi="ar-IQ"/>
        </w:rPr>
      </w:pPr>
      <w:r w:rsidRPr="00804CE6">
        <w:rPr>
          <w:rFonts w:ascii="Simplified Arabic" w:hAnsi="Simplified Arabic" w:cs="Simplified Arabic" w:hint="cs"/>
          <w:b/>
          <w:bCs/>
          <w:sz w:val="28"/>
          <w:szCs w:val="28"/>
          <w:rtl/>
          <w:lang w:bidi="ar-IQ"/>
        </w:rPr>
        <w:t>اعادة توزع السكان</w:t>
      </w:r>
    </w:p>
    <w:p w:rsidR="00804CE6" w:rsidRDefault="00850177" w:rsidP="00822769">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أوضح جدول (</w:t>
      </w:r>
      <w:r w:rsidR="00822769">
        <w:rPr>
          <w:rFonts w:ascii="Simplified Arabic" w:hAnsi="Simplified Arabic" w:cs="Simplified Arabic" w:hint="cs"/>
          <w:sz w:val="28"/>
          <w:szCs w:val="28"/>
          <w:rtl/>
          <w:lang w:bidi="ar-IQ"/>
        </w:rPr>
        <w:t>53</w:t>
      </w:r>
      <w:r w:rsidRPr="002A6BA0">
        <w:rPr>
          <w:rFonts w:ascii="Simplified Arabic" w:hAnsi="Simplified Arabic" w:cs="Simplified Arabic" w:hint="cs"/>
          <w:sz w:val="28"/>
          <w:szCs w:val="28"/>
          <w:rtl/>
          <w:lang w:bidi="ar-IQ"/>
        </w:rPr>
        <w:t>), وكما أشير سابقاً, فقدان التوازن في توزع السكان (بين أدنى وأعلى النسب) في الوحدات الادارية لمحافظة كربلاء تراوح بين 2,7% و 40,3</w:t>
      </w:r>
      <w:r w:rsidR="0053282E" w:rsidRPr="002A6BA0">
        <w:rPr>
          <w:rFonts w:ascii="Simplified Arabic" w:hAnsi="Simplified Arabic" w:cs="Simplified Arabic" w:hint="cs"/>
          <w:sz w:val="28"/>
          <w:szCs w:val="28"/>
          <w:rtl/>
          <w:lang w:bidi="ar-IQ"/>
        </w:rPr>
        <w:t>% عام 1997 و 2,3% و 43,7% عام 2009 حيث يتركز معظم السكان في مركز المحافظة ويقل في وحدات ادارية اخرى مثل م ق عين التمر.</w:t>
      </w:r>
    </w:p>
    <w:p w:rsidR="00804CE6" w:rsidRDefault="00804CE6" w:rsidP="00CA3F3E">
      <w:pPr>
        <w:ind w:firstLine="944"/>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ولغرض اظهار تركز السكان وعلاق</w:t>
      </w:r>
      <w:r w:rsidR="00D33F05" w:rsidRPr="002A6BA0">
        <w:rPr>
          <w:rFonts w:ascii="Simplified Arabic" w:hAnsi="Simplified Arabic" w:cs="Simplified Arabic" w:hint="cs"/>
          <w:sz w:val="28"/>
          <w:szCs w:val="28"/>
          <w:rtl/>
          <w:lang w:bidi="ar-IQ"/>
        </w:rPr>
        <w:t>ته بزيادة النمو, فإنه يمكن استخراج مؤشر لكل مرحلة زمنية.</w:t>
      </w:r>
      <w:r>
        <w:rPr>
          <w:rFonts w:ascii="Simplified Arabic" w:hAnsi="Simplified Arabic" w:cs="Simplified Arabic" w:hint="cs"/>
          <w:sz w:val="28"/>
          <w:szCs w:val="28"/>
          <w:rtl/>
          <w:lang w:bidi="ar-IQ"/>
        </w:rPr>
        <w:t xml:space="preserve"> </w:t>
      </w:r>
      <w:r w:rsidR="00D33F05" w:rsidRPr="002A6BA0">
        <w:rPr>
          <w:rFonts w:ascii="Simplified Arabic" w:hAnsi="Simplified Arabic" w:cs="Simplified Arabic" w:hint="cs"/>
          <w:sz w:val="28"/>
          <w:szCs w:val="28"/>
          <w:rtl/>
          <w:lang w:bidi="ar-IQ"/>
        </w:rPr>
        <w:t>ويتم حسابه بقسمة (100) على مجموع عدد الوحدات الادارية</w:t>
      </w:r>
      <w:r w:rsidR="001916A6" w:rsidRPr="002A6BA0">
        <w:rPr>
          <w:rFonts w:ascii="Simplified Arabic" w:hAnsi="Simplified Arabic" w:cs="Simplified Arabic" w:hint="cs"/>
          <w:sz w:val="28"/>
          <w:szCs w:val="28"/>
          <w:rtl/>
          <w:lang w:bidi="ar-IQ"/>
        </w:rPr>
        <w:t xml:space="preserve"> (</w:t>
      </w:r>
      <w:r w:rsidR="00CA3F3E">
        <w:rPr>
          <w:rFonts w:ascii="Simplified Arabic" w:hAnsi="Simplified Arabic" w:cs="Simplified Arabic" w:hint="cs"/>
          <w:sz w:val="28"/>
          <w:szCs w:val="28"/>
          <w:rtl/>
          <w:lang w:bidi="ar-IQ"/>
        </w:rPr>
        <w:t>100</w:t>
      </w:r>
      <w:r w:rsidR="00CA3F3E">
        <w:rPr>
          <w:rFonts w:ascii="Simplified Arabic" w:hAnsi="Simplified Arabic" w:cs="Simplified Arabic"/>
          <w:sz w:val="28"/>
          <w:szCs w:val="28"/>
          <w:lang w:bidi="ar-IQ"/>
        </w:rPr>
        <w:t>/</w:t>
      </w:r>
      <w:r w:rsidR="00CA3F3E">
        <w:rPr>
          <w:rFonts w:ascii="Simplified Arabic" w:hAnsi="Simplified Arabic" w:cs="Simplified Arabic" w:hint="cs"/>
          <w:sz w:val="28"/>
          <w:szCs w:val="28"/>
          <w:rtl/>
          <w:lang w:bidi="ar-IQ"/>
        </w:rPr>
        <w:t>7</w:t>
      </w:r>
      <w:r w:rsidR="001916A6" w:rsidRPr="002A6BA0">
        <w:rPr>
          <w:rFonts w:ascii="Simplified Arabic" w:hAnsi="Simplified Arabic" w:cs="Simplified Arabic" w:hint="cs"/>
          <w:sz w:val="28"/>
          <w:szCs w:val="28"/>
          <w:rtl/>
          <w:lang w:bidi="ar-IQ"/>
        </w:rPr>
        <w:t xml:space="preserve">) </w:t>
      </w:r>
      <w:r w:rsidR="00B76D9A" w:rsidRPr="002A6BA0">
        <w:rPr>
          <w:rFonts w:ascii="Simplified Arabic" w:hAnsi="Simplified Arabic" w:cs="Simplified Arabic" w:hint="cs"/>
          <w:sz w:val="28"/>
          <w:szCs w:val="28"/>
          <w:rtl/>
          <w:lang w:bidi="ar-IQ"/>
        </w:rPr>
        <w:t>ثم تطرح</w:t>
      </w:r>
      <w:r w:rsidR="00D3520C" w:rsidRPr="002A6BA0">
        <w:rPr>
          <w:rFonts w:ascii="Simplified Arabic" w:hAnsi="Simplified Arabic" w:cs="Simplified Arabic" w:hint="cs"/>
          <w:sz w:val="28"/>
          <w:szCs w:val="28"/>
          <w:rtl/>
          <w:lang w:bidi="ar-IQ"/>
        </w:rPr>
        <w:t xml:space="preserve"> النتيجة من النصيب النسبي للسكان لكل وحدة ادارية في كل تعداد, ثم تجمع النتيجة للاشارة الموجبة أو السالبة وتكون نتيجة الجمع هي مؤشر تركز السكان.</w:t>
      </w:r>
    </w:p>
    <w:p w:rsidR="00804CE6" w:rsidRDefault="00D3520C" w:rsidP="00171C63">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وكانت نتيجة هذه المؤشرات هي 29,9% و 34,9% عامي 1997 و 2009 على التوالي.</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وهذا يعني وجود تركز للسكان وازداد هذا التركز في المدة الثانية قياساً بالاولى.</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وهذا يتطلب اعادة توزع السكان, وذلك عن طريق (مؤشر اعادة التوزع)</w:t>
      </w:r>
      <w:r w:rsidR="007F1185" w:rsidRPr="002A6BA0">
        <w:rPr>
          <w:rFonts w:ascii="Simplified Arabic" w:hAnsi="Simplified Arabic" w:cs="Simplified Arabic"/>
          <w:sz w:val="28"/>
          <w:szCs w:val="28"/>
          <w:lang w:bidi="ar-IQ"/>
        </w:rPr>
        <w:t xml:space="preserve"> .</w:t>
      </w:r>
      <w:r w:rsidR="00804CE6">
        <w:rPr>
          <w:rFonts w:ascii="Simplified Arabic" w:hAnsi="Simplified Arabic" w:cs="Simplified Arabic"/>
          <w:sz w:val="28"/>
          <w:szCs w:val="28"/>
          <w:lang w:bidi="ar-IQ"/>
        </w:rPr>
        <w:t>Redistribution index</w:t>
      </w:r>
      <w:r w:rsidR="00321B59" w:rsidRPr="002A6BA0">
        <w:rPr>
          <w:rFonts w:ascii="Simplified Arabic" w:hAnsi="Simplified Arabic" w:cs="Simplified Arabic"/>
          <w:sz w:val="28"/>
          <w:szCs w:val="28"/>
          <w:lang w:bidi="ar-IQ"/>
        </w:rPr>
        <w:t xml:space="preserve"> </w:t>
      </w:r>
      <w:r w:rsidR="00321B59" w:rsidRPr="002A6BA0">
        <w:rPr>
          <w:rFonts w:ascii="Simplified Arabic" w:hAnsi="Simplified Arabic" w:cs="Simplified Arabic" w:hint="cs"/>
          <w:sz w:val="28"/>
          <w:szCs w:val="28"/>
          <w:rtl/>
          <w:lang w:bidi="ar-IQ"/>
        </w:rPr>
        <w:t>وهو عبارة عن النسبة المئوية لسكان المحافظة في نهاية المرحلة المراد اعادة توزع سكانها بين الوحدات الادارية للحصول على التوزع الذي كان موجوداً في بداية المرحلة.</w:t>
      </w:r>
      <w:r w:rsidR="00804CE6">
        <w:rPr>
          <w:rFonts w:ascii="Simplified Arabic" w:hAnsi="Simplified Arabic" w:cs="Simplified Arabic" w:hint="cs"/>
          <w:sz w:val="28"/>
          <w:szCs w:val="28"/>
          <w:rtl/>
          <w:lang w:bidi="ar-IQ"/>
        </w:rPr>
        <w:t xml:space="preserve"> ويمكن حساب هذا المؤشر بو</w:t>
      </w:r>
      <w:r w:rsidR="00321B59" w:rsidRPr="002A6BA0">
        <w:rPr>
          <w:rFonts w:ascii="Simplified Arabic" w:hAnsi="Simplified Arabic" w:cs="Simplified Arabic" w:hint="cs"/>
          <w:sz w:val="28"/>
          <w:szCs w:val="28"/>
          <w:rtl/>
          <w:lang w:bidi="ar-IQ"/>
        </w:rPr>
        <w:t>س</w:t>
      </w:r>
      <w:r w:rsidR="00804CE6">
        <w:rPr>
          <w:rFonts w:ascii="Simplified Arabic" w:hAnsi="Simplified Arabic" w:cs="Simplified Arabic" w:hint="cs"/>
          <w:sz w:val="28"/>
          <w:szCs w:val="28"/>
          <w:rtl/>
          <w:lang w:bidi="ar-IQ"/>
        </w:rPr>
        <w:t>ا</w:t>
      </w:r>
      <w:r w:rsidR="00321B59" w:rsidRPr="002A6BA0">
        <w:rPr>
          <w:rFonts w:ascii="Simplified Arabic" w:hAnsi="Simplified Arabic" w:cs="Simplified Arabic" w:hint="cs"/>
          <w:sz w:val="28"/>
          <w:szCs w:val="28"/>
          <w:rtl/>
          <w:lang w:bidi="ar-IQ"/>
        </w:rPr>
        <w:t>طة طرح النصيب النسبي لسكان الوحدة الادارية في التعداد الاول من النصيب النسبي في التعداد الثاني.</w:t>
      </w:r>
      <w:r w:rsidR="00804CE6">
        <w:rPr>
          <w:rFonts w:ascii="Simplified Arabic" w:hAnsi="Simplified Arabic" w:cs="Simplified Arabic" w:hint="cs"/>
          <w:sz w:val="28"/>
          <w:szCs w:val="28"/>
          <w:rtl/>
          <w:lang w:bidi="ar-IQ"/>
        </w:rPr>
        <w:t xml:space="preserve"> </w:t>
      </w:r>
      <w:r w:rsidR="00321B59" w:rsidRPr="002A6BA0">
        <w:rPr>
          <w:rFonts w:ascii="Simplified Arabic" w:hAnsi="Simplified Arabic" w:cs="Simplified Arabic" w:hint="cs"/>
          <w:sz w:val="28"/>
          <w:szCs w:val="28"/>
          <w:rtl/>
          <w:lang w:bidi="ar-IQ"/>
        </w:rPr>
        <w:t>ثم تجمع هذه الفروق للاشارة السالبة او الموجبة, والناتج يمثل مؤشر اعادة التوزع.</w:t>
      </w:r>
      <w:r w:rsidR="00804CE6">
        <w:rPr>
          <w:rFonts w:ascii="Simplified Arabic" w:hAnsi="Simplified Arabic" w:cs="Simplified Arabic" w:hint="cs"/>
          <w:sz w:val="28"/>
          <w:szCs w:val="28"/>
          <w:rtl/>
          <w:lang w:bidi="ar-IQ"/>
        </w:rPr>
        <w:t xml:space="preserve"> </w:t>
      </w:r>
      <w:r w:rsidR="00DF33F2" w:rsidRPr="002A6BA0">
        <w:rPr>
          <w:rFonts w:ascii="Simplified Arabic" w:hAnsi="Simplified Arabic" w:cs="Simplified Arabic" w:hint="cs"/>
          <w:sz w:val="28"/>
          <w:szCs w:val="28"/>
          <w:rtl/>
          <w:lang w:bidi="ar-IQ"/>
        </w:rPr>
        <w:t>ومن ملاحظة الجدول (</w:t>
      </w:r>
      <w:r w:rsidR="00171C63">
        <w:rPr>
          <w:rFonts w:ascii="Simplified Arabic" w:hAnsi="Simplified Arabic" w:cs="Simplified Arabic" w:hint="cs"/>
          <w:sz w:val="28"/>
          <w:szCs w:val="28"/>
          <w:rtl/>
          <w:lang w:bidi="ar-IQ"/>
        </w:rPr>
        <w:t>57</w:t>
      </w:r>
      <w:r w:rsidR="00DF33F2" w:rsidRPr="002A6BA0">
        <w:rPr>
          <w:rFonts w:ascii="Simplified Arabic" w:hAnsi="Simplified Arabic" w:cs="Simplified Arabic" w:hint="cs"/>
          <w:sz w:val="28"/>
          <w:szCs w:val="28"/>
          <w:rtl/>
          <w:lang w:bidi="ar-IQ"/>
        </w:rPr>
        <w:t xml:space="preserve">) يظهر صغر فروق التوزع النسبي, مما يشير الى صغر حجم السكان </w:t>
      </w:r>
      <w:r w:rsidR="00DF33F2" w:rsidRPr="002A6BA0">
        <w:rPr>
          <w:rFonts w:ascii="Simplified Arabic" w:hAnsi="Simplified Arabic" w:cs="Simplified Arabic" w:hint="cs"/>
          <w:sz w:val="28"/>
          <w:szCs w:val="28"/>
          <w:rtl/>
          <w:lang w:bidi="ar-IQ"/>
        </w:rPr>
        <w:lastRenderedPageBreak/>
        <w:t>المراد اعادة توزعه, حيث بلغ مؤشر اعادة التوزع للمدة 1997-2009 في محافظة كربلاء نحو 4,9%</w:t>
      </w:r>
      <w:r w:rsidR="00DF33F2" w:rsidRPr="002A6BA0">
        <w:rPr>
          <w:rStyle w:val="a5"/>
          <w:rFonts w:ascii="Simplified Arabic" w:hAnsi="Simplified Arabic" w:cs="Simplified Arabic"/>
          <w:sz w:val="28"/>
          <w:szCs w:val="28"/>
          <w:rtl/>
          <w:lang w:bidi="ar-IQ"/>
        </w:rPr>
        <w:footnoteReference w:id="7"/>
      </w:r>
      <w:r w:rsidR="00230A89" w:rsidRPr="002A6BA0">
        <w:rPr>
          <w:rFonts w:ascii="Simplified Arabic" w:hAnsi="Simplified Arabic" w:cs="Simplified Arabic" w:hint="cs"/>
          <w:sz w:val="28"/>
          <w:szCs w:val="28"/>
          <w:rtl/>
          <w:lang w:bidi="ar-IQ"/>
        </w:rPr>
        <w:t>.</w:t>
      </w:r>
    </w:p>
    <w:p w:rsidR="00416B70" w:rsidRPr="002A6BA0" w:rsidRDefault="002F040A" w:rsidP="00804CE6">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وعن طريق هذا المؤشر يمكن التوصل الى حجم السكان المطلوب اعادة توزعه في نهاية المرحلة وذلك بضرب مؤشر المرحلة (بين التعدادين) في حجم السكان في نهاية تلك المرحلة مقسوماً على مئة, كما هو واضح في المعادلة الاتية</w:t>
      </w:r>
      <w:r w:rsidRPr="002A6BA0">
        <w:rPr>
          <w:rStyle w:val="a5"/>
          <w:rFonts w:ascii="Simplified Arabic" w:hAnsi="Simplified Arabic" w:cs="Simplified Arabic"/>
          <w:sz w:val="28"/>
          <w:szCs w:val="28"/>
          <w:rtl/>
          <w:lang w:bidi="ar-IQ"/>
        </w:rPr>
        <w:footnoteReference w:id="8"/>
      </w:r>
      <w:r w:rsidRPr="002A6BA0">
        <w:rPr>
          <w:rFonts w:ascii="Simplified Arabic" w:hAnsi="Simplified Arabic" w:cs="Simplified Arabic" w:hint="cs"/>
          <w:sz w:val="28"/>
          <w:szCs w:val="28"/>
          <w:rtl/>
          <w:lang w:bidi="ar-IQ"/>
        </w:rPr>
        <w:t>:</w:t>
      </w:r>
    </w:p>
    <w:p w:rsidR="002F040A" w:rsidRPr="00804CE6" w:rsidRDefault="002F040A"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حجم السكان المراد اعادة توزعه = مؤشر اعادة التوزع للمدة × جملة السكان في نهاية المدة /100</w:t>
      </w:r>
    </w:p>
    <w:p w:rsidR="002F040A" w:rsidRPr="00804CE6" w:rsidRDefault="002F040A"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حجم السكان المراد اعادة توزعه في المحافظة = 4,9 × 1013254 /100 = 4966 نسمة</w:t>
      </w:r>
    </w:p>
    <w:p w:rsidR="00804CE6" w:rsidRDefault="00804CE6" w:rsidP="00804CE6">
      <w:pPr>
        <w:jc w:val="lowKashida"/>
        <w:rPr>
          <w:rFonts w:ascii="Simplified Arabic" w:hAnsi="Simplified Arabic" w:cs="Simplified Arabic"/>
          <w:sz w:val="28"/>
          <w:szCs w:val="28"/>
          <w:rtl/>
          <w:lang w:bidi="ar-IQ"/>
        </w:rPr>
      </w:pPr>
    </w:p>
    <w:p w:rsidR="002F040A" w:rsidRPr="002A6BA0" w:rsidRDefault="002F040A" w:rsidP="00804CE6">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وهذا يعني ان حجم السكان المراد اعادة توزعه لاحداث نوع من التجانس التوزعي في المحافظة للمدة 1997-2009 يقرب من (5000) نسمة</w:t>
      </w:r>
      <w:r w:rsidR="00AF1652" w:rsidRPr="002A6BA0">
        <w:rPr>
          <w:rFonts w:ascii="Simplified Arabic" w:hAnsi="Simplified Arabic" w:cs="Simplified Arabic" w:hint="cs"/>
          <w:sz w:val="28"/>
          <w:szCs w:val="28"/>
          <w:rtl/>
          <w:lang w:bidi="ar-IQ"/>
        </w:rPr>
        <w:t>, وهو عدد قليل ليس له تأثير كبير على اعادة توازن السكان في المحافظة.</w:t>
      </w:r>
    </w:p>
    <w:p w:rsidR="00AF1652" w:rsidRPr="00804CE6" w:rsidRDefault="00AF1652" w:rsidP="00822769">
      <w:pPr>
        <w:ind w:left="26"/>
        <w:jc w:val="center"/>
        <w:rPr>
          <w:rFonts w:ascii="Simplified Arabic" w:hAnsi="Simplified Arabic" w:cs="Simplified Arabic"/>
          <w:b/>
          <w:bCs/>
          <w:sz w:val="28"/>
          <w:szCs w:val="28"/>
          <w:rtl/>
          <w:lang w:bidi="ar-IQ"/>
        </w:rPr>
      </w:pPr>
      <w:r w:rsidRPr="00804CE6">
        <w:rPr>
          <w:rFonts w:ascii="Simplified Arabic" w:hAnsi="Simplified Arabic" w:cs="Simplified Arabic" w:hint="cs"/>
          <w:b/>
          <w:bCs/>
          <w:sz w:val="28"/>
          <w:szCs w:val="28"/>
          <w:rtl/>
          <w:lang w:bidi="ar-IQ"/>
        </w:rPr>
        <w:t>جدول (</w:t>
      </w:r>
      <w:r w:rsidR="00822769">
        <w:rPr>
          <w:rFonts w:ascii="Simplified Arabic" w:hAnsi="Simplified Arabic" w:cs="Simplified Arabic" w:hint="cs"/>
          <w:b/>
          <w:bCs/>
          <w:sz w:val="28"/>
          <w:szCs w:val="28"/>
          <w:rtl/>
          <w:lang w:bidi="ar-IQ"/>
        </w:rPr>
        <w:t>57</w:t>
      </w:r>
      <w:r w:rsidRPr="00804CE6">
        <w:rPr>
          <w:rFonts w:ascii="Simplified Arabic" w:hAnsi="Simplified Arabic" w:cs="Simplified Arabic" w:hint="cs"/>
          <w:b/>
          <w:bCs/>
          <w:sz w:val="28"/>
          <w:szCs w:val="28"/>
          <w:rtl/>
          <w:lang w:bidi="ar-IQ"/>
        </w:rPr>
        <w:t>)</w:t>
      </w:r>
    </w:p>
    <w:p w:rsidR="00AF1652" w:rsidRPr="00804CE6" w:rsidRDefault="00AF1652" w:rsidP="00D023AC">
      <w:pPr>
        <w:ind w:left="26"/>
        <w:jc w:val="center"/>
        <w:rPr>
          <w:rFonts w:ascii="Simplified Arabic" w:hAnsi="Simplified Arabic" w:cs="Simplified Arabic"/>
          <w:b/>
          <w:bCs/>
          <w:sz w:val="28"/>
          <w:szCs w:val="28"/>
          <w:rtl/>
          <w:lang w:bidi="ar-IQ"/>
        </w:rPr>
      </w:pPr>
      <w:r w:rsidRPr="00804CE6">
        <w:rPr>
          <w:rFonts w:ascii="Simplified Arabic" w:hAnsi="Simplified Arabic" w:cs="Simplified Arabic" w:hint="cs"/>
          <w:b/>
          <w:bCs/>
          <w:sz w:val="28"/>
          <w:szCs w:val="28"/>
          <w:rtl/>
          <w:lang w:bidi="ar-IQ"/>
        </w:rPr>
        <w:t>مؤشر التركز السكاني ومؤشر اعادة التوزع في محافظة كربلاء للمدة 1997-2009</w:t>
      </w:r>
    </w:p>
    <w:tbl>
      <w:tblPr>
        <w:tblStyle w:val="a6"/>
        <w:bidiVisual/>
        <w:tblW w:w="8972" w:type="dxa"/>
        <w:tblLook w:val="01E0"/>
      </w:tblPr>
      <w:tblGrid>
        <w:gridCol w:w="2130"/>
        <w:gridCol w:w="1622"/>
        <w:gridCol w:w="1260"/>
        <w:gridCol w:w="3960"/>
      </w:tblGrid>
      <w:tr w:rsidR="00AF1652" w:rsidRPr="002A6BA0" w:rsidTr="00804CE6">
        <w:tc>
          <w:tcPr>
            <w:tcW w:w="2130" w:type="dxa"/>
            <w:vMerge w:val="restart"/>
          </w:tcPr>
          <w:p w:rsidR="00AF1652" w:rsidRPr="00804CE6" w:rsidRDefault="00AF1652"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الوحدة الادارية</w:t>
            </w:r>
          </w:p>
        </w:tc>
        <w:tc>
          <w:tcPr>
            <w:tcW w:w="2882" w:type="dxa"/>
            <w:gridSpan w:val="2"/>
          </w:tcPr>
          <w:p w:rsidR="00AF1652" w:rsidRPr="00804CE6" w:rsidRDefault="00AF1652"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مؤشر التركز</w:t>
            </w:r>
          </w:p>
        </w:tc>
        <w:tc>
          <w:tcPr>
            <w:tcW w:w="3960" w:type="dxa"/>
            <w:vMerge w:val="restart"/>
          </w:tcPr>
          <w:p w:rsidR="00AF1652" w:rsidRPr="00804CE6" w:rsidRDefault="00AF1652"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فرق التوزع النسبي بين</w:t>
            </w:r>
            <w:r w:rsidR="00804CE6">
              <w:rPr>
                <w:rFonts w:ascii="Simplified Arabic" w:hAnsi="Simplified Arabic" w:cs="Simplified Arabic" w:hint="cs"/>
                <w:b/>
                <w:bCs/>
                <w:sz w:val="26"/>
                <w:szCs w:val="26"/>
                <w:rtl/>
                <w:lang w:bidi="ar-IQ"/>
              </w:rPr>
              <w:t xml:space="preserve"> </w:t>
            </w:r>
            <w:r w:rsidRPr="00804CE6">
              <w:rPr>
                <w:rFonts w:ascii="Simplified Arabic" w:hAnsi="Simplified Arabic" w:cs="Simplified Arabic" w:hint="cs"/>
                <w:b/>
                <w:bCs/>
                <w:sz w:val="26"/>
                <w:szCs w:val="26"/>
                <w:rtl/>
                <w:lang w:bidi="ar-IQ"/>
              </w:rPr>
              <w:t>التعدادين</w:t>
            </w:r>
          </w:p>
        </w:tc>
      </w:tr>
      <w:tr w:rsidR="00AF1652" w:rsidRPr="002A6BA0" w:rsidTr="00804CE6">
        <w:tc>
          <w:tcPr>
            <w:tcW w:w="2130" w:type="dxa"/>
            <w:vMerge/>
          </w:tcPr>
          <w:p w:rsidR="00AF1652" w:rsidRPr="002A6BA0" w:rsidRDefault="00AF1652" w:rsidP="00D023AC">
            <w:pPr>
              <w:ind w:left="26"/>
              <w:jc w:val="lowKashida"/>
              <w:rPr>
                <w:rFonts w:ascii="Simplified Arabic" w:hAnsi="Simplified Arabic" w:cs="Simplified Arabic"/>
                <w:sz w:val="28"/>
                <w:szCs w:val="28"/>
                <w:rtl/>
                <w:lang w:bidi="ar-IQ"/>
              </w:rPr>
            </w:pPr>
          </w:p>
        </w:tc>
        <w:tc>
          <w:tcPr>
            <w:tcW w:w="1622" w:type="dxa"/>
          </w:tcPr>
          <w:p w:rsidR="00AF1652" w:rsidRPr="00804CE6" w:rsidRDefault="00AF1652"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1997</w:t>
            </w:r>
          </w:p>
        </w:tc>
        <w:tc>
          <w:tcPr>
            <w:tcW w:w="1260" w:type="dxa"/>
          </w:tcPr>
          <w:p w:rsidR="00AF1652" w:rsidRPr="00804CE6" w:rsidRDefault="00AF1652" w:rsidP="00804CE6">
            <w:pPr>
              <w:ind w:left="26"/>
              <w:jc w:val="center"/>
              <w:rPr>
                <w:rFonts w:ascii="Simplified Arabic" w:hAnsi="Simplified Arabic" w:cs="Simplified Arabic"/>
                <w:b/>
                <w:bCs/>
                <w:sz w:val="26"/>
                <w:szCs w:val="26"/>
                <w:rtl/>
                <w:lang w:bidi="ar-IQ"/>
              </w:rPr>
            </w:pPr>
            <w:r w:rsidRPr="00804CE6">
              <w:rPr>
                <w:rFonts w:ascii="Simplified Arabic" w:hAnsi="Simplified Arabic" w:cs="Simplified Arabic" w:hint="cs"/>
                <w:b/>
                <w:bCs/>
                <w:sz w:val="26"/>
                <w:szCs w:val="26"/>
                <w:rtl/>
                <w:lang w:bidi="ar-IQ"/>
              </w:rPr>
              <w:t>2009</w:t>
            </w:r>
          </w:p>
        </w:tc>
        <w:tc>
          <w:tcPr>
            <w:tcW w:w="3960" w:type="dxa"/>
            <w:vMerge/>
          </w:tcPr>
          <w:p w:rsidR="00AF1652" w:rsidRPr="002A6BA0" w:rsidRDefault="00AF1652" w:rsidP="00D023AC">
            <w:pPr>
              <w:ind w:left="26"/>
              <w:jc w:val="lowKashida"/>
              <w:rPr>
                <w:rFonts w:ascii="Simplified Arabic" w:hAnsi="Simplified Arabic" w:cs="Simplified Arabic"/>
                <w:sz w:val="28"/>
                <w:szCs w:val="28"/>
                <w:rtl/>
                <w:lang w:bidi="ar-IQ"/>
              </w:rPr>
            </w:pPr>
          </w:p>
        </w:tc>
      </w:tr>
      <w:tr w:rsidR="00AF1652" w:rsidRPr="002A6BA0" w:rsidTr="00804CE6">
        <w:tc>
          <w:tcPr>
            <w:tcW w:w="2130" w:type="dxa"/>
          </w:tcPr>
          <w:p w:rsidR="00AF1652" w:rsidRPr="00804CE6" w:rsidRDefault="00AF1652"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م ق كربلاء</w:t>
            </w:r>
          </w:p>
          <w:p w:rsidR="00AF1652" w:rsidRPr="00804CE6" w:rsidRDefault="00AF1652"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ن الحر</w:t>
            </w:r>
          </w:p>
          <w:p w:rsidR="00AF1652" w:rsidRPr="00804CE6" w:rsidRDefault="00AF1652"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ن الحسينية</w:t>
            </w:r>
          </w:p>
          <w:p w:rsidR="00AF1652" w:rsidRPr="00804CE6" w:rsidRDefault="00AF1652"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م ق عين التمر</w:t>
            </w:r>
          </w:p>
          <w:p w:rsidR="00AF1652" w:rsidRPr="00804CE6" w:rsidRDefault="00AF1652"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م ق الهندية</w:t>
            </w:r>
          </w:p>
          <w:p w:rsidR="00AF1652" w:rsidRPr="00804CE6" w:rsidRDefault="00AF1652"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ن الجدول الغربي</w:t>
            </w:r>
          </w:p>
          <w:p w:rsidR="00AF1652" w:rsidRPr="00804CE6" w:rsidRDefault="00AF1652"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ن الخيرات</w:t>
            </w:r>
          </w:p>
        </w:tc>
        <w:tc>
          <w:tcPr>
            <w:tcW w:w="1622" w:type="dxa"/>
          </w:tcPr>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26,0</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3,9</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-1,0</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-11,6</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-3,4</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-5,7</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-8,3</w:t>
            </w:r>
          </w:p>
        </w:tc>
        <w:tc>
          <w:tcPr>
            <w:tcW w:w="1260" w:type="dxa"/>
          </w:tcPr>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29,4</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5,4</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-1,6</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-12,0</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-4,7</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-7,1</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-9,5</w:t>
            </w:r>
          </w:p>
        </w:tc>
        <w:tc>
          <w:tcPr>
            <w:tcW w:w="3960" w:type="dxa"/>
          </w:tcPr>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-3,4</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-1,5</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+0,6</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+0,4</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+1,3</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+1,4</w:t>
            </w:r>
          </w:p>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+1,2</w:t>
            </w:r>
          </w:p>
        </w:tc>
      </w:tr>
      <w:tr w:rsidR="00AF1652" w:rsidRPr="002A6BA0" w:rsidTr="00804CE6">
        <w:tc>
          <w:tcPr>
            <w:tcW w:w="2130" w:type="dxa"/>
          </w:tcPr>
          <w:p w:rsidR="00AF1652" w:rsidRPr="00804CE6" w:rsidRDefault="00AF1652" w:rsidP="00D023AC">
            <w:pPr>
              <w:ind w:left="26"/>
              <w:jc w:val="lowKashida"/>
              <w:rPr>
                <w:rFonts w:ascii="Simplified Arabic" w:hAnsi="Simplified Arabic" w:cs="Simplified Arabic"/>
                <w:rtl/>
                <w:lang w:bidi="ar-IQ"/>
              </w:rPr>
            </w:pPr>
            <w:r w:rsidRPr="00804CE6">
              <w:rPr>
                <w:rFonts w:ascii="Simplified Arabic" w:hAnsi="Simplified Arabic" w:cs="Simplified Arabic" w:hint="cs"/>
                <w:rtl/>
                <w:lang w:bidi="ar-IQ"/>
              </w:rPr>
              <w:t>المحافظة</w:t>
            </w:r>
          </w:p>
        </w:tc>
        <w:tc>
          <w:tcPr>
            <w:tcW w:w="1622" w:type="dxa"/>
          </w:tcPr>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29,2</w:t>
            </w:r>
          </w:p>
        </w:tc>
        <w:tc>
          <w:tcPr>
            <w:tcW w:w="1260" w:type="dxa"/>
          </w:tcPr>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34,9</w:t>
            </w:r>
          </w:p>
        </w:tc>
        <w:tc>
          <w:tcPr>
            <w:tcW w:w="3960" w:type="dxa"/>
          </w:tcPr>
          <w:p w:rsidR="00AF1652" w:rsidRPr="00804CE6" w:rsidRDefault="00AF1652" w:rsidP="00804CE6">
            <w:pPr>
              <w:ind w:left="26"/>
              <w:jc w:val="center"/>
              <w:rPr>
                <w:rFonts w:ascii="Simplified Arabic" w:hAnsi="Simplified Arabic" w:cs="Simplified Arabic"/>
                <w:rtl/>
                <w:lang w:bidi="ar-IQ"/>
              </w:rPr>
            </w:pPr>
            <w:r w:rsidRPr="00804CE6">
              <w:rPr>
                <w:rFonts w:ascii="Simplified Arabic" w:hAnsi="Simplified Arabic" w:cs="Simplified Arabic" w:hint="cs"/>
                <w:rtl/>
                <w:lang w:bidi="ar-IQ"/>
              </w:rPr>
              <w:t>4,9</w:t>
            </w:r>
          </w:p>
        </w:tc>
      </w:tr>
    </w:tbl>
    <w:p w:rsidR="00AF1652" w:rsidRPr="00804CE6" w:rsidRDefault="00AF1652" w:rsidP="00822769">
      <w:pPr>
        <w:ind w:left="26"/>
        <w:jc w:val="lowKashida"/>
        <w:rPr>
          <w:rFonts w:ascii="Simplified Arabic" w:hAnsi="Simplified Arabic" w:cs="Simplified Arabic"/>
          <w:b/>
          <w:bCs/>
          <w:sz w:val="22"/>
          <w:szCs w:val="22"/>
          <w:rtl/>
          <w:lang w:bidi="ar-IQ"/>
        </w:rPr>
      </w:pPr>
      <w:r w:rsidRPr="00804CE6">
        <w:rPr>
          <w:rFonts w:ascii="Simplified Arabic" w:hAnsi="Simplified Arabic" w:cs="Simplified Arabic" w:hint="cs"/>
          <w:b/>
          <w:bCs/>
          <w:sz w:val="22"/>
          <w:szCs w:val="22"/>
          <w:rtl/>
          <w:lang w:bidi="ar-IQ"/>
        </w:rPr>
        <w:t>المصدر: حسبت اعتماداً على جدول (</w:t>
      </w:r>
      <w:r w:rsidR="00822769">
        <w:rPr>
          <w:rFonts w:ascii="Simplified Arabic" w:hAnsi="Simplified Arabic" w:cs="Simplified Arabic" w:hint="cs"/>
          <w:b/>
          <w:bCs/>
          <w:sz w:val="22"/>
          <w:szCs w:val="22"/>
          <w:rtl/>
          <w:lang w:bidi="ar-IQ"/>
        </w:rPr>
        <w:t>53</w:t>
      </w:r>
      <w:r w:rsidRPr="00804CE6">
        <w:rPr>
          <w:rFonts w:ascii="Simplified Arabic" w:hAnsi="Simplified Arabic" w:cs="Simplified Arabic" w:hint="cs"/>
          <w:b/>
          <w:bCs/>
          <w:sz w:val="22"/>
          <w:szCs w:val="22"/>
          <w:rtl/>
          <w:lang w:bidi="ar-IQ"/>
        </w:rPr>
        <w:t>)</w:t>
      </w:r>
    </w:p>
    <w:p w:rsidR="00804CE6" w:rsidRDefault="00804CE6" w:rsidP="00D023AC">
      <w:pPr>
        <w:ind w:left="26"/>
        <w:jc w:val="lowKashida"/>
        <w:rPr>
          <w:rFonts w:ascii="Simplified Arabic" w:hAnsi="Simplified Arabic" w:cs="Simplified Arabic"/>
          <w:sz w:val="28"/>
          <w:szCs w:val="28"/>
          <w:rtl/>
          <w:lang w:bidi="ar-IQ"/>
        </w:rPr>
      </w:pPr>
    </w:p>
    <w:p w:rsidR="00804CE6" w:rsidRDefault="00804CE6" w:rsidP="00D023AC">
      <w:pPr>
        <w:ind w:left="26"/>
        <w:jc w:val="lowKashida"/>
        <w:rPr>
          <w:rFonts w:ascii="Simplified Arabic" w:hAnsi="Simplified Arabic" w:cs="Simplified Arabic"/>
          <w:sz w:val="28"/>
          <w:szCs w:val="28"/>
          <w:rtl/>
          <w:lang w:bidi="ar-IQ"/>
        </w:rPr>
      </w:pPr>
    </w:p>
    <w:p w:rsidR="00AF1652" w:rsidRPr="00804CE6" w:rsidRDefault="00C55EE6" w:rsidP="00804CE6">
      <w:pPr>
        <w:jc w:val="lowKashida"/>
        <w:rPr>
          <w:rFonts w:ascii="Simplified Arabic" w:hAnsi="Simplified Arabic" w:cs="Simplified Arabic"/>
          <w:b/>
          <w:bCs/>
          <w:sz w:val="28"/>
          <w:szCs w:val="28"/>
          <w:rtl/>
          <w:lang w:bidi="ar-IQ"/>
        </w:rPr>
      </w:pPr>
      <w:r w:rsidRPr="00804CE6">
        <w:rPr>
          <w:rFonts w:ascii="Simplified Arabic" w:hAnsi="Simplified Arabic" w:cs="Simplified Arabic" w:hint="cs"/>
          <w:b/>
          <w:bCs/>
          <w:sz w:val="28"/>
          <w:szCs w:val="28"/>
          <w:rtl/>
          <w:lang w:bidi="ar-IQ"/>
        </w:rPr>
        <w:lastRenderedPageBreak/>
        <w:t>العوامل المؤثرة في تباين توزع السكان</w:t>
      </w:r>
    </w:p>
    <w:p w:rsidR="00817207" w:rsidRDefault="00C55EE6"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يرتبط السكان بالبيئة الطبيعية ارتباطاً</w:t>
      </w:r>
      <w:r w:rsidR="006D70F5">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وثيقاً, فهي التي تحدد نمط استيطانهم للارض ونمط نشاطهم الاقتصادي.</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فالسكان يعيشون على الموارد المتمثلة بالدرجة الاولى بالارض والماء التي تتيحها البيئة الطبيعية لهم.</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وغالباً ما تحدد الموارد, كميتها ونوعيتها, نمط الاستقرار.</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فغالبية السكان تتركز قرب الانهار ومصادر المياه.</w:t>
      </w:r>
      <w:r w:rsidR="00804CE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والى جانب طبيعة الارض ونوع المناخ, تؤثر عوامل أخرى مثل التجارة</w:t>
      </w:r>
      <w:r w:rsidR="00482C25" w:rsidRPr="002A6BA0">
        <w:rPr>
          <w:rFonts w:ascii="Simplified Arabic" w:hAnsi="Simplified Arabic" w:cs="Simplified Arabic" w:hint="cs"/>
          <w:sz w:val="28"/>
          <w:szCs w:val="28"/>
          <w:rtl/>
          <w:lang w:bidi="ar-IQ"/>
        </w:rPr>
        <w:t xml:space="preserve"> ونظم الادارة والخدمات واستثمارات رأس المال على التوزع الجغرافي للسكان وكثافتهم.</w:t>
      </w:r>
    </w:p>
    <w:p w:rsidR="00817207" w:rsidRDefault="00A03E4A"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كما ان التباين في التوزع الجغرافي للسكان قد انعكس على تباين البنى الاجتماعية للمناطق والمدن فيما بينها على أساس الاختلاف في وظائفها التاريخية أو في ظروفها الطبيعية على الرغم من امتلاكها لملامح مشتركة.</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فمن السهل ملاحظة اختلاف</w:t>
      </w:r>
      <w:r w:rsidR="0084151B" w:rsidRPr="002A6BA0">
        <w:rPr>
          <w:rFonts w:ascii="Simplified Arabic" w:hAnsi="Simplified Arabic" w:cs="Simplified Arabic" w:hint="cs"/>
          <w:sz w:val="28"/>
          <w:szCs w:val="28"/>
          <w:rtl/>
          <w:lang w:bidi="ar-IQ"/>
        </w:rPr>
        <w:t xml:space="preserve"> سمات مدينة دينية مثل كربلاء عن مدن اخرى نهرية تجارية (مثل الموصل) أو عشائرية تقع على اطراف الصحراء وحافة الاهوار (مثل سوق الشيوخ) أو مدينة كبرى مثل العاصمة بغداد.</w:t>
      </w:r>
    </w:p>
    <w:p w:rsidR="00817207" w:rsidRDefault="000D376F"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وتبدو العلاقة واضحة بين تنوع البيئات الطبيعية وتوزع السكان وكثافتهم في محافظة كربلاء.</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فقد ازدادت كثافة السكان في المحافظة من 118 نسمة/كم</w:t>
      </w:r>
      <w:r w:rsidRPr="0030177A">
        <w:rPr>
          <w:rFonts w:ascii="Simplified Arabic" w:hAnsi="Simplified Arabic" w:cs="Simplified Arabic" w:hint="cs"/>
          <w:sz w:val="28"/>
          <w:szCs w:val="28"/>
          <w:rtl/>
          <w:lang w:bidi="ar-IQ"/>
        </w:rPr>
        <w:t>2</w:t>
      </w:r>
      <w:r w:rsidRPr="002A6BA0">
        <w:rPr>
          <w:rFonts w:ascii="Simplified Arabic" w:hAnsi="Simplified Arabic" w:cs="Simplified Arabic" w:hint="cs"/>
          <w:sz w:val="28"/>
          <w:szCs w:val="28"/>
          <w:rtl/>
          <w:lang w:bidi="ar-IQ"/>
        </w:rPr>
        <w:t xml:space="preserve"> الى 201 نسمة/كم2 بين عامي 1997 و 2009, وبذلك فاقت كثافة اجمالي العراق التي ازدادت هي الاخرى من 51 نسمة/كم2 الى 74 نسمة/كم2 خلال المدة ذاتها.</w:t>
      </w:r>
    </w:p>
    <w:p w:rsidR="00817207" w:rsidRDefault="004E21A2"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والكثافة الحسابية هي انعكاس لمساحة الارض لذلك تباينت هذه الكثافة بين الوحدات الادارية للمحافظة وتراوحت بين الاجزاء الشرقية الواقعة في السهل الرسوبي والقريبة من نهر الفرات عن اجزائها الغربية الواقعة في الهضبة الغربية ذات الصفات الصحراوية.</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ففي الاجزاء الشرقية بلغت الكثافة العامة للسكان 593 نسمة/كم2 بينما في الاجزاء الغربية المتمثلة في قضاء عين التمر لا تزيد عن 12 نسمة/كم2 عام 2009, بسبب طبيعة الارض فيها وعامل المياه ومقدار المساحة التي تشغلها.</w:t>
      </w:r>
    </w:p>
    <w:p w:rsidR="00817207" w:rsidRDefault="004E21A2"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اما المؤشر الاكثر دلالة فهو الكثافة الوظيفية (الفسيولوجية), وهي متوسط عدد السكان لكل وحدة ادارية من الاراضي المنتجة, وهي الصالحة للزراعة حيث تعتمد على وظيفة الارض</w:t>
      </w:r>
      <w:r w:rsidRPr="002A6BA0">
        <w:rPr>
          <w:rStyle w:val="a5"/>
          <w:rFonts w:ascii="Simplified Arabic" w:hAnsi="Simplified Arabic" w:cs="Simplified Arabic"/>
          <w:sz w:val="28"/>
          <w:szCs w:val="28"/>
          <w:rtl/>
          <w:lang w:bidi="ar-IQ"/>
        </w:rPr>
        <w:footnoteReference w:id="9"/>
      </w:r>
      <w:r w:rsidR="00F75D08" w:rsidRPr="002A6BA0">
        <w:rPr>
          <w:rFonts w:ascii="Simplified Arabic" w:hAnsi="Simplified Arabic" w:cs="Simplified Arabic" w:hint="cs"/>
          <w:sz w:val="28"/>
          <w:szCs w:val="28"/>
          <w:rtl/>
          <w:lang w:bidi="ar-IQ"/>
        </w:rPr>
        <w:t>.</w:t>
      </w:r>
      <w:r w:rsidR="00817207">
        <w:rPr>
          <w:rFonts w:ascii="Simplified Arabic" w:hAnsi="Simplified Arabic" w:cs="Simplified Arabic" w:hint="cs"/>
          <w:sz w:val="28"/>
          <w:szCs w:val="28"/>
          <w:rtl/>
          <w:lang w:bidi="ar-IQ"/>
        </w:rPr>
        <w:t xml:space="preserve"> </w:t>
      </w:r>
      <w:r w:rsidR="00F75D08" w:rsidRPr="002A6BA0">
        <w:rPr>
          <w:rFonts w:ascii="Simplified Arabic" w:hAnsi="Simplified Arabic" w:cs="Simplified Arabic" w:hint="cs"/>
          <w:sz w:val="28"/>
          <w:szCs w:val="28"/>
          <w:rtl/>
          <w:lang w:bidi="ar-IQ"/>
        </w:rPr>
        <w:lastRenderedPageBreak/>
        <w:t>فبينما بلغت الكثافة الحسابية للسكان في المحافظة 201 نسمة/كم2 عام 2009, نجدها ترتفع في الكثافة الفسيولوجية الى 1336 نسمة/كم2</w:t>
      </w:r>
      <w:r w:rsidR="00817207">
        <w:rPr>
          <w:rStyle w:val="a5"/>
          <w:rFonts w:ascii="Simplified Arabic" w:hAnsi="Simplified Arabic" w:cs="Simplified Arabic"/>
          <w:sz w:val="28"/>
          <w:szCs w:val="28"/>
          <w:rtl/>
          <w:lang w:bidi="ar-IQ"/>
        </w:rPr>
        <w:footnoteReference w:customMarkFollows="1" w:id="10"/>
        <w:t>(*)</w:t>
      </w:r>
      <w:r w:rsidR="00F75D08" w:rsidRPr="002A6BA0">
        <w:rPr>
          <w:rFonts w:ascii="Simplified Arabic" w:hAnsi="Simplified Arabic" w:cs="Simplified Arabic" w:hint="cs"/>
          <w:sz w:val="28"/>
          <w:szCs w:val="28"/>
          <w:rtl/>
          <w:lang w:bidi="ar-IQ"/>
        </w:rPr>
        <w:t>.</w:t>
      </w:r>
    </w:p>
    <w:p w:rsidR="00817207" w:rsidRDefault="00F75D08"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وعند مقارنة محافظة كربلاء بمحافظات الهضبة الغربية في العراق وهي جزء منها, يلاحظ ان غالبية سكان الهضبة يتواجدون قرب نهر الفرات.</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كما ان للامطار والمياه الجوفية التي انعكس تأثيرها على حفر الابار كان لها دوراً في توزع السكان وتباينهم من مكان لاخر.</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فضلاً عن وجود بعض الثروات المعدنية والموارد الطبيعية الاخرى التي كان لها تأثير اخر في تباين توزع السكان.</w:t>
      </w:r>
    </w:p>
    <w:p w:rsidR="00817207" w:rsidRDefault="00F75D08"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ويظهر هذا التباين من خلال مقارنة الكثافات السكانية بين محافظات اقليم الهضبة, فبينما تصل الكثافة اقصاها في محافظة كربلاء حيث تبلغ 118 نسمة/كم2 عام 1997 يلاحظ </w:t>
      </w:r>
      <w:r w:rsidR="004C5A91" w:rsidRPr="002A6BA0">
        <w:rPr>
          <w:rFonts w:ascii="Simplified Arabic" w:hAnsi="Simplified Arabic" w:cs="Simplified Arabic" w:hint="cs"/>
          <w:sz w:val="28"/>
          <w:szCs w:val="28"/>
          <w:rtl/>
          <w:lang w:bidi="ar-IQ"/>
        </w:rPr>
        <w:t>انخفاضها الى 7 نسمات/كم2 في محافظة الأنبار بفارق 16 مرة بين المحافظتين</w:t>
      </w:r>
      <w:r w:rsidR="004C5A91" w:rsidRPr="002A6BA0">
        <w:rPr>
          <w:rStyle w:val="a5"/>
          <w:rFonts w:ascii="Simplified Arabic" w:hAnsi="Simplified Arabic" w:cs="Simplified Arabic"/>
          <w:sz w:val="28"/>
          <w:szCs w:val="28"/>
          <w:rtl/>
          <w:lang w:bidi="ar-IQ"/>
        </w:rPr>
        <w:footnoteReference w:id="11"/>
      </w:r>
      <w:r w:rsidR="004C5A91" w:rsidRPr="002A6BA0">
        <w:rPr>
          <w:rFonts w:ascii="Simplified Arabic" w:hAnsi="Simplified Arabic" w:cs="Simplified Arabic" w:hint="cs"/>
          <w:sz w:val="28"/>
          <w:szCs w:val="28"/>
          <w:rtl/>
          <w:lang w:bidi="ar-IQ"/>
        </w:rPr>
        <w:t>.</w:t>
      </w:r>
    </w:p>
    <w:p w:rsidR="00817207" w:rsidRDefault="004C5A91"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يظهر مما تقدم ان طبيعة أرض المحافظة ونوع تربتها وحجم ونوع مواردها المائية</w:t>
      </w:r>
      <w:r w:rsidR="006D42EF" w:rsidRPr="002A6BA0">
        <w:rPr>
          <w:rFonts w:ascii="Simplified Arabic" w:hAnsi="Simplified Arabic" w:cs="Simplified Arabic" w:hint="cs"/>
          <w:sz w:val="28"/>
          <w:szCs w:val="28"/>
          <w:rtl/>
          <w:lang w:bidi="ar-IQ"/>
        </w:rPr>
        <w:t xml:space="preserve"> </w:t>
      </w:r>
      <w:r w:rsidR="00817207">
        <w:rPr>
          <w:rFonts w:ascii="Simplified Arabic" w:hAnsi="Simplified Arabic" w:cs="Simplified Arabic" w:hint="cs"/>
          <w:sz w:val="28"/>
          <w:szCs w:val="28"/>
          <w:rtl/>
          <w:lang w:bidi="ar-IQ"/>
        </w:rPr>
        <w:t xml:space="preserve">كان </w:t>
      </w:r>
      <w:r w:rsidR="006D42EF" w:rsidRPr="002A6BA0">
        <w:rPr>
          <w:rFonts w:ascii="Simplified Arabic" w:hAnsi="Simplified Arabic" w:cs="Simplified Arabic" w:hint="cs"/>
          <w:sz w:val="28"/>
          <w:szCs w:val="28"/>
          <w:rtl/>
          <w:lang w:bidi="ar-IQ"/>
        </w:rPr>
        <w:t>لها دوراً مهماً في تباين توزع السكان واختلاف كثافاتهم.</w:t>
      </w:r>
      <w:r w:rsidR="00817207">
        <w:rPr>
          <w:rFonts w:ascii="Simplified Arabic" w:hAnsi="Simplified Arabic" w:cs="Simplified Arabic" w:hint="cs"/>
          <w:sz w:val="28"/>
          <w:szCs w:val="28"/>
          <w:rtl/>
          <w:lang w:bidi="ar-IQ"/>
        </w:rPr>
        <w:t xml:space="preserve"> </w:t>
      </w:r>
      <w:r w:rsidR="006D42EF" w:rsidRPr="002A6BA0">
        <w:rPr>
          <w:rFonts w:ascii="Simplified Arabic" w:hAnsi="Simplified Arabic" w:cs="Simplified Arabic" w:hint="cs"/>
          <w:sz w:val="28"/>
          <w:szCs w:val="28"/>
          <w:rtl/>
          <w:lang w:bidi="ar-IQ"/>
        </w:rPr>
        <w:t>حيث تتصف المحافظة بموقعها الهامشي لوقوعها على حافة البادية الغربية.</w:t>
      </w:r>
      <w:r w:rsidR="00817207">
        <w:rPr>
          <w:rFonts w:ascii="Simplified Arabic" w:hAnsi="Simplified Arabic" w:cs="Simplified Arabic" w:hint="cs"/>
          <w:sz w:val="28"/>
          <w:szCs w:val="28"/>
          <w:rtl/>
          <w:lang w:bidi="ar-IQ"/>
        </w:rPr>
        <w:t xml:space="preserve"> </w:t>
      </w:r>
      <w:r w:rsidR="006D42EF" w:rsidRPr="002A6BA0">
        <w:rPr>
          <w:rFonts w:ascii="Simplified Arabic" w:hAnsi="Simplified Arabic" w:cs="Simplified Arabic" w:hint="cs"/>
          <w:sz w:val="28"/>
          <w:szCs w:val="28"/>
          <w:rtl/>
          <w:lang w:bidi="ar-IQ"/>
        </w:rPr>
        <w:t>واغلب أراضيها رملية منبسطة غير صالحة للزراعة عدا اطرافها الشرقية والشمالية الشرقية والمتمثلة بقضاء الهندية (بنواحيه الثلاث)</w:t>
      </w:r>
      <w:r w:rsidR="00F12B85" w:rsidRPr="002A6BA0">
        <w:rPr>
          <w:rFonts w:ascii="Simplified Arabic" w:hAnsi="Simplified Arabic" w:cs="Simplified Arabic" w:hint="cs"/>
          <w:sz w:val="28"/>
          <w:szCs w:val="28"/>
          <w:rtl/>
          <w:lang w:bidi="ar-IQ"/>
        </w:rPr>
        <w:t xml:space="preserve"> ومركز قضاء كربلاء وناحية الحسينية.</w:t>
      </w:r>
      <w:r w:rsidR="00817207">
        <w:rPr>
          <w:rFonts w:ascii="Simplified Arabic" w:hAnsi="Simplified Arabic" w:cs="Simplified Arabic" w:hint="cs"/>
          <w:sz w:val="28"/>
          <w:szCs w:val="28"/>
          <w:rtl/>
          <w:lang w:bidi="ar-IQ"/>
        </w:rPr>
        <w:t xml:space="preserve"> </w:t>
      </w:r>
      <w:r w:rsidR="00F12B85" w:rsidRPr="002A6BA0">
        <w:rPr>
          <w:rFonts w:ascii="Simplified Arabic" w:hAnsi="Simplified Arabic" w:cs="Simplified Arabic" w:hint="cs"/>
          <w:sz w:val="28"/>
          <w:szCs w:val="28"/>
          <w:rtl/>
          <w:lang w:bidi="ar-IQ"/>
        </w:rPr>
        <w:t>وهي عبارة عن مراوح فيضية وترسبات اودية وبالتالي هي جزء من السهل الرسوبي العراقي.</w:t>
      </w:r>
      <w:r w:rsidR="00817207">
        <w:rPr>
          <w:rFonts w:ascii="Simplified Arabic" w:hAnsi="Simplified Arabic" w:cs="Simplified Arabic" w:hint="cs"/>
          <w:sz w:val="28"/>
          <w:szCs w:val="28"/>
          <w:rtl/>
          <w:lang w:bidi="ar-IQ"/>
        </w:rPr>
        <w:t xml:space="preserve"> </w:t>
      </w:r>
      <w:r w:rsidR="00F12B85" w:rsidRPr="002A6BA0">
        <w:rPr>
          <w:rFonts w:ascii="Simplified Arabic" w:hAnsi="Simplified Arabic" w:cs="Simplified Arabic" w:hint="cs"/>
          <w:sz w:val="28"/>
          <w:szCs w:val="28"/>
          <w:rtl/>
          <w:lang w:bidi="ar-IQ"/>
        </w:rPr>
        <w:t>ارضها منبسطة ويتراوح ارتفاعها ما بين 25-50م فوق مستوى سطح البحر, وهي قريبة من نهر الفرات وترتفع باتجاه الغرب والجنوب.</w:t>
      </w:r>
      <w:r w:rsidR="00817207">
        <w:rPr>
          <w:rFonts w:ascii="Simplified Arabic" w:hAnsi="Simplified Arabic" w:cs="Simplified Arabic" w:hint="cs"/>
          <w:sz w:val="28"/>
          <w:szCs w:val="28"/>
          <w:rtl/>
          <w:lang w:bidi="ar-IQ"/>
        </w:rPr>
        <w:t xml:space="preserve"> </w:t>
      </w:r>
      <w:r w:rsidR="00F12B85" w:rsidRPr="002A6BA0">
        <w:rPr>
          <w:rFonts w:ascii="Simplified Arabic" w:hAnsi="Simplified Arabic" w:cs="Simplified Arabic" w:hint="cs"/>
          <w:sz w:val="28"/>
          <w:szCs w:val="28"/>
          <w:rtl/>
          <w:lang w:bidi="ar-IQ"/>
        </w:rPr>
        <w:t>اما الجهة الشمالية فتنخفض فيها الارض لتتمثل في بحيرة الرزازة وترتفع الارض بالابتعاد عنها</w:t>
      </w:r>
      <w:r w:rsidR="00F12B85" w:rsidRPr="002A6BA0">
        <w:rPr>
          <w:rStyle w:val="a5"/>
          <w:rFonts w:ascii="Simplified Arabic" w:hAnsi="Simplified Arabic" w:cs="Simplified Arabic"/>
          <w:sz w:val="28"/>
          <w:szCs w:val="28"/>
          <w:rtl/>
          <w:lang w:bidi="ar-IQ"/>
        </w:rPr>
        <w:footnoteReference w:id="12"/>
      </w:r>
      <w:r w:rsidR="00F12B85" w:rsidRPr="002A6BA0">
        <w:rPr>
          <w:rFonts w:ascii="Simplified Arabic" w:hAnsi="Simplified Arabic" w:cs="Simplified Arabic" w:hint="cs"/>
          <w:sz w:val="28"/>
          <w:szCs w:val="28"/>
          <w:rtl/>
          <w:lang w:bidi="ar-IQ"/>
        </w:rPr>
        <w:t>.</w:t>
      </w:r>
      <w:r w:rsidR="00817207">
        <w:rPr>
          <w:rFonts w:ascii="Simplified Arabic" w:hAnsi="Simplified Arabic" w:cs="Simplified Arabic" w:hint="cs"/>
          <w:sz w:val="28"/>
          <w:szCs w:val="28"/>
          <w:rtl/>
          <w:lang w:bidi="ar-IQ"/>
        </w:rPr>
        <w:t xml:space="preserve"> </w:t>
      </w:r>
      <w:r w:rsidR="00F12B85" w:rsidRPr="002A6BA0">
        <w:rPr>
          <w:rFonts w:ascii="Simplified Arabic" w:hAnsi="Simplified Arabic" w:cs="Simplified Arabic" w:hint="cs"/>
          <w:sz w:val="28"/>
          <w:szCs w:val="28"/>
          <w:rtl/>
          <w:lang w:bidi="ar-IQ"/>
        </w:rPr>
        <w:t>وتشكل هذه البحيرة ضمن محافظة كربلاء حوالي 17% من مساحة المحافظة</w:t>
      </w:r>
      <w:r w:rsidR="00F12B85" w:rsidRPr="002A6BA0">
        <w:rPr>
          <w:rStyle w:val="a5"/>
          <w:rFonts w:ascii="Simplified Arabic" w:hAnsi="Simplified Arabic" w:cs="Simplified Arabic"/>
          <w:sz w:val="28"/>
          <w:szCs w:val="28"/>
          <w:rtl/>
          <w:lang w:bidi="ar-IQ"/>
        </w:rPr>
        <w:footnoteReference w:id="13"/>
      </w:r>
      <w:r w:rsidR="00F12B85" w:rsidRPr="002A6BA0">
        <w:rPr>
          <w:rFonts w:ascii="Simplified Arabic" w:hAnsi="Simplified Arabic" w:cs="Simplified Arabic" w:hint="cs"/>
          <w:sz w:val="28"/>
          <w:szCs w:val="28"/>
          <w:rtl/>
          <w:lang w:bidi="ar-IQ"/>
        </w:rPr>
        <w:t>.</w:t>
      </w:r>
    </w:p>
    <w:p w:rsidR="00817207" w:rsidRDefault="00F12B85"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وتتميز تربة الاجزاء الشرقية بخصوبتها وصلاحيتها للزراعة</w:t>
      </w:r>
      <w:r w:rsidR="00817207">
        <w:rPr>
          <w:rFonts w:ascii="Simplified Arabic" w:hAnsi="Simplified Arabic" w:cs="Simplified Arabic" w:hint="cs"/>
          <w:sz w:val="28"/>
          <w:szCs w:val="28"/>
          <w:rtl/>
          <w:lang w:bidi="ar-IQ"/>
        </w:rPr>
        <w:t>, فهي تربة طينية مزيجية, وفيرة ا</w:t>
      </w:r>
      <w:r w:rsidRPr="002A6BA0">
        <w:rPr>
          <w:rFonts w:ascii="Simplified Arabic" w:hAnsi="Simplified Arabic" w:cs="Simplified Arabic" w:hint="cs"/>
          <w:sz w:val="28"/>
          <w:szCs w:val="28"/>
          <w:rtl/>
          <w:lang w:bidi="ar-IQ"/>
        </w:rPr>
        <w:t>لمياه.</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فضلاً عن اعتدال مناخها نسبياً, مما جعلها منطقة غنية بأشجار النخيل وبساتين الفاكهة بالاضافة الى زراعة محاصيل الحبوب وكذلك تربية الحيوانات.</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 xml:space="preserve">وتعتمد المناطق الزراعية </w:t>
      </w:r>
      <w:r w:rsidRPr="002A6BA0">
        <w:rPr>
          <w:rFonts w:ascii="Simplified Arabic" w:hAnsi="Simplified Arabic" w:cs="Simplified Arabic" w:hint="cs"/>
          <w:sz w:val="28"/>
          <w:szCs w:val="28"/>
          <w:rtl/>
          <w:lang w:bidi="ar-IQ"/>
        </w:rPr>
        <w:lastRenderedPageBreak/>
        <w:t>على الارواء من الجداول المتفرعة من الفرات واهمها جدول الحسينية وفرعاه الرشيدية والهندية, وذلك لقلة الامطار في عموم المنطقة والتي لم تزد عن 139 ملم (عام 2000)</w:t>
      </w:r>
      <w:r w:rsidR="00817207">
        <w:rPr>
          <w:rStyle w:val="a5"/>
          <w:rFonts w:ascii="Simplified Arabic" w:hAnsi="Simplified Arabic" w:cs="Simplified Arabic"/>
          <w:sz w:val="28"/>
          <w:szCs w:val="28"/>
          <w:rtl/>
          <w:lang w:bidi="ar-IQ"/>
        </w:rPr>
        <w:footnoteReference w:customMarkFollows="1" w:id="14"/>
        <w:t>(*)</w:t>
      </w:r>
      <w:r w:rsidR="00311F72" w:rsidRPr="002A6BA0">
        <w:rPr>
          <w:rFonts w:ascii="Simplified Arabic" w:hAnsi="Simplified Arabic" w:cs="Simplified Arabic" w:hint="cs"/>
          <w:sz w:val="28"/>
          <w:szCs w:val="28"/>
          <w:rtl/>
          <w:lang w:bidi="ar-IQ"/>
        </w:rPr>
        <w:t>.</w:t>
      </w:r>
    </w:p>
    <w:p w:rsidR="00817207" w:rsidRDefault="000A65B6"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اما المناطق الغربية من المحافظة فهي جزء من اقليم الهضبة ذات الصفات الصحراوية الاكثر ارتفاعاً, وقد يصل ارتفاعها الى اكثر من 100م فوق مستوى سطح البحر.</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ومن معالمها وادي الابيض وأودية أخرى قرب الاخيضر والتي تميل الى التركيب الجيري مع ترسبات من الرمال تستخدم لاغراض الصناعة وتمثل 42% من احتياطي العراق من الرمال</w:t>
      </w:r>
      <w:r w:rsidRPr="002A6BA0">
        <w:rPr>
          <w:rStyle w:val="a5"/>
          <w:rFonts w:ascii="Simplified Arabic" w:hAnsi="Simplified Arabic" w:cs="Simplified Arabic"/>
          <w:sz w:val="28"/>
          <w:szCs w:val="28"/>
          <w:rtl/>
          <w:lang w:bidi="ar-IQ"/>
        </w:rPr>
        <w:footnoteReference w:id="15"/>
      </w:r>
      <w:r w:rsidRPr="002A6BA0">
        <w:rPr>
          <w:rFonts w:ascii="Simplified Arabic" w:hAnsi="Simplified Arabic" w:cs="Simplified Arabic" w:hint="cs"/>
          <w:sz w:val="28"/>
          <w:szCs w:val="28"/>
          <w:rtl/>
          <w:lang w:bidi="ar-IQ"/>
        </w:rPr>
        <w:t>.</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وتمتد في الجهات الغربية والجنوبية الغربية رمال واسعة يحتوي معظمها على املاح كبريتية مثل منطقة عين التمر, وعلى مسافة منها</w:t>
      </w:r>
      <w:r w:rsidR="001D2554" w:rsidRPr="002A6BA0">
        <w:rPr>
          <w:rFonts w:ascii="Simplified Arabic" w:hAnsi="Simplified Arabic" w:cs="Simplified Arabic" w:hint="cs"/>
          <w:sz w:val="28"/>
          <w:szCs w:val="28"/>
          <w:rtl/>
          <w:lang w:bidi="ar-IQ"/>
        </w:rPr>
        <w:t xml:space="preserve"> عيون الرحالية.</w:t>
      </w:r>
      <w:r w:rsidR="00817207">
        <w:rPr>
          <w:rFonts w:ascii="Simplified Arabic" w:hAnsi="Simplified Arabic" w:cs="Simplified Arabic" w:hint="cs"/>
          <w:sz w:val="28"/>
          <w:szCs w:val="28"/>
          <w:rtl/>
          <w:lang w:bidi="ar-IQ"/>
        </w:rPr>
        <w:t xml:space="preserve"> </w:t>
      </w:r>
      <w:r w:rsidR="001D2554" w:rsidRPr="002A6BA0">
        <w:rPr>
          <w:rFonts w:ascii="Simplified Arabic" w:hAnsi="Simplified Arabic" w:cs="Simplified Arabic" w:hint="cs"/>
          <w:sz w:val="28"/>
          <w:szCs w:val="28"/>
          <w:rtl/>
          <w:lang w:bidi="ar-IQ"/>
        </w:rPr>
        <w:t>كما تنتشر في الاجزاء الغربية احجار الكلس والاطيان الصلصالية للسمنت والطابوق تدعم قيام مشاريع صناعية تحويلية أو استخراجية.</w:t>
      </w:r>
      <w:r w:rsidR="00817207">
        <w:rPr>
          <w:rFonts w:ascii="Simplified Arabic" w:hAnsi="Simplified Arabic" w:cs="Simplified Arabic" w:hint="cs"/>
          <w:sz w:val="28"/>
          <w:szCs w:val="28"/>
          <w:rtl/>
          <w:lang w:bidi="ar-IQ"/>
        </w:rPr>
        <w:t xml:space="preserve"> كما توجد سلك</w:t>
      </w:r>
      <w:r w:rsidR="001D2554" w:rsidRPr="002A6BA0">
        <w:rPr>
          <w:rFonts w:ascii="Simplified Arabic" w:hAnsi="Simplified Arabic" w:cs="Simplified Arabic" w:hint="cs"/>
          <w:sz w:val="28"/>
          <w:szCs w:val="28"/>
          <w:rtl/>
          <w:lang w:bidi="ar-IQ"/>
        </w:rPr>
        <w:t>ات تستخدم في صناعة الخزف والزجاج, فضلاً عن مقالع الرمل والحصى</w:t>
      </w:r>
      <w:r w:rsidR="001D2554" w:rsidRPr="002A6BA0">
        <w:rPr>
          <w:rStyle w:val="a5"/>
          <w:rFonts w:ascii="Simplified Arabic" w:hAnsi="Simplified Arabic" w:cs="Simplified Arabic"/>
          <w:sz w:val="28"/>
          <w:szCs w:val="28"/>
          <w:rtl/>
          <w:lang w:bidi="ar-IQ"/>
        </w:rPr>
        <w:footnoteReference w:id="16"/>
      </w:r>
      <w:r w:rsidR="001D2554" w:rsidRPr="002A6BA0">
        <w:rPr>
          <w:rFonts w:ascii="Simplified Arabic" w:hAnsi="Simplified Arabic" w:cs="Simplified Arabic" w:hint="cs"/>
          <w:sz w:val="28"/>
          <w:szCs w:val="28"/>
          <w:rtl/>
          <w:lang w:bidi="ar-IQ"/>
        </w:rPr>
        <w:t>.</w:t>
      </w:r>
      <w:r w:rsidR="00817207">
        <w:rPr>
          <w:rFonts w:ascii="Simplified Arabic" w:hAnsi="Simplified Arabic" w:cs="Simplified Arabic" w:hint="cs"/>
          <w:sz w:val="28"/>
          <w:szCs w:val="28"/>
          <w:rtl/>
          <w:lang w:bidi="ar-IQ"/>
        </w:rPr>
        <w:t xml:space="preserve"> </w:t>
      </w:r>
      <w:r w:rsidR="001D2554" w:rsidRPr="002A6BA0">
        <w:rPr>
          <w:rFonts w:ascii="Simplified Arabic" w:hAnsi="Simplified Arabic" w:cs="Simplified Arabic" w:hint="cs"/>
          <w:sz w:val="28"/>
          <w:szCs w:val="28"/>
          <w:rtl/>
          <w:lang w:bidi="ar-IQ"/>
        </w:rPr>
        <w:t>كما تتوفر موارد بشرية من القوى العاملة ذات الكفاءة والخبرة.</w:t>
      </w:r>
    </w:p>
    <w:p w:rsidR="00817207" w:rsidRDefault="001D2554"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بالاضافة الى ما تقدم توجد مرافق سياحية منتشرة في مناطق مختلفة من المحافظة, ومنها السياحة الدينية حيث توجد العتبات المقدسة مثل مرقد الامامين </w:t>
      </w:r>
      <w:r w:rsidR="00443C30" w:rsidRPr="002A6BA0">
        <w:rPr>
          <w:rFonts w:ascii="Simplified Arabic" w:hAnsi="Simplified Arabic" w:cs="Simplified Arabic" w:hint="cs"/>
          <w:sz w:val="28"/>
          <w:szCs w:val="28"/>
          <w:rtl/>
          <w:lang w:bidi="ar-IQ"/>
        </w:rPr>
        <w:t>الحسين والعباس والحر وعون وغيرها.</w:t>
      </w:r>
      <w:r w:rsidR="00817207">
        <w:rPr>
          <w:rFonts w:ascii="Simplified Arabic" w:hAnsi="Simplified Arabic" w:cs="Simplified Arabic" w:hint="cs"/>
          <w:sz w:val="28"/>
          <w:szCs w:val="28"/>
          <w:rtl/>
          <w:lang w:bidi="ar-IQ"/>
        </w:rPr>
        <w:t xml:space="preserve"> </w:t>
      </w:r>
      <w:r w:rsidR="00443C30" w:rsidRPr="002A6BA0">
        <w:rPr>
          <w:rFonts w:ascii="Simplified Arabic" w:hAnsi="Simplified Arabic" w:cs="Simplified Arabic" w:hint="cs"/>
          <w:sz w:val="28"/>
          <w:szCs w:val="28"/>
          <w:rtl/>
          <w:lang w:bidi="ar-IQ"/>
        </w:rPr>
        <w:t>يضاف لها السياحة العلاجية المتمثلة بعيون ماء عين التمر حيث توجد فيها حالياً 18 عين ماء جارية اكبرها ثلاث عيون هي: الزرقاء وطاقتها 6430 لتر/ثا, والحمرة 600 لتر/ثا, والسيب 223 لتر/ثا</w:t>
      </w:r>
      <w:r w:rsidR="00443C30" w:rsidRPr="002A6BA0">
        <w:rPr>
          <w:rStyle w:val="a5"/>
          <w:rFonts w:ascii="Simplified Arabic" w:hAnsi="Simplified Arabic" w:cs="Simplified Arabic"/>
          <w:sz w:val="28"/>
          <w:szCs w:val="28"/>
          <w:rtl/>
          <w:lang w:bidi="ar-IQ"/>
        </w:rPr>
        <w:footnoteReference w:id="17"/>
      </w:r>
      <w:r w:rsidR="00443C30" w:rsidRPr="002A6BA0">
        <w:rPr>
          <w:rFonts w:ascii="Simplified Arabic" w:hAnsi="Simplified Arabic" w:cs="Simplified Arabic" w:hint="cs"/>
          <w:sz w:val="28"/>
          <w:szCs w:val="28"/>
          <w:rtl/>
          <w:lang w:bidi="ar-IQ"/>
        </w:rPr>
        <w:t>.</w:t>
      </w:r>
    </w:p>
    <w:p w:rsidR="00817207" w:rsidRDefault="00443C30"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كما توجد فيها سياحة اثرية مثل قصر الاخيضر وخان الربع (وهو خان القوافل بطريق</w:t>
      </w:r>
      <w:r w:rsidR="00ED64EF" w:rsidRPr="002A6BA0">
        <w:rPr>
          <w:rFonts w:ascii="Simplified Arabic" w:hAnsi="Simplified Arabic" w:cs="Simplified Arabic" w:hint="cs"/>
          <w:sz w:val="28"/>
          <w:szCs w:val="28"/>
          <w:rtl/>
          <w:lang w:bidi="ar-IQ"/>
        </w:rPr>
        <w:t xml:space="preserve"> كربلاء- نجف) وثلاث خان</w:t>
      </w:r>
      <w:r w:rsidR="00817207">
        <w:rPr>
          <w:rFonts w:ascii="Simplified Arabic" w:hAnsi="Simplified Arabic" w:cs="Simplified Arabic" w:hint="cs"/>
          <w:sz w:val="28"/>
          <w:szCs w:val="28"/>
          <w:rtl/>
          <w:lang w:bidi="ar-IQ"/>
        </w:rPr>
        <w:t>ات اخرى مشابهة, وكذلك كهوف الطار</w:t>
      </w:r>
      <w:r w:rsidR="00ED64EF" w:rsidRPr="002A6BA0">
        <w:rPr>
          <w:rFonts w:ascii="Simplified Arabic" w:hAnsi="Simplified Arabic" w:cs="Simplified Arabic" w:hint="cs"/>
          <w:sz w:val="28"/>
          <w:szCs w:val="28"/>
          <w:rtl/>
          <w:lang w:bidi="ar-IQ"/>
        </w:rPr>
        <w:t xml:space="preserve"> على بعد </w:t>
      </w:r>
      <w:smartTag w:uri="urn:schemas-microsoft-com:office:smarttags" w:element="metricconverter">
        <w:smartTagPr>
          <w:attr w:name="ProductID" w:val="30 كم"/>
        </w:smartTagPr>
        <w:r w:rsidR="00ED64EF" w:rsidRPr="002A6BA0">
          <w:rPr>
            <w:rFonts w:ascii="Simplified Arabic" w:hAnsi="Simplified Arabic" w:cs="Simplified Arabic" w:hint="cs"/>
            <w:sz w:val="28"/>
            <w:szCs w:val="28"/>
            <w:rtl/>
            <w:lang w:bidi="ar-IQ"/>
          </w:rPr>
          <w:t>30 كم</w:t>
        </w:r>
      </w:smartTag>
      <w:r w:rsidR="00ED64EF" w:rsidRPr="002A6BA0">
        <w:rPr>
          <w:rFonts w:ascii="Simplified Arabic" w:hAnsi="Simplified Arabic" w:cs="Simplified Arabic" w:hint="cs"/>
          <w:sz w:val="28"/>
          <w:szCs w:val="28"/>
          <w:rtl/>
          <w:lang w:bidi="ar-IQ"/>
        </w:rPr>
        <w:t xml:space="preserve"> جنوب غرب مدينة كربلاء, بالاضافة الى وجود السياحة الترفيهية المتمثلة ببحيرة الرزازة الواقعة على بعد 11كم شمال غرب مدينة كربلاء, يضاف لها ضفاف </w:t>
      </w:r>
      <w:r w:rsidR="00817207">
        <w:rPr>
          <w:rFonts w:ascii="Simplified Arabic" w:hAnsi="Simplified Arabic" w:cs="Simplified Arabic" w:hint="cs"/>
          <w:sz w:val="28"/>
          <w:szCs w:val="28"/>
          <w:rtl/>
          <w:lang w:bidi="ar-IQ"/>
        </w:rPr>
        <w:t xml:space="preserve">الفرات </w:t>
      </w:r>
      <w:r w:rsidR="00ED64EF" w:rsidRPr="002A6BA0">
        <w:rPr>
          <w:rFonts w:ascii="Simplified Arabic" w:hAnsi="Simplified Arabic" w:cs="Simplified Arabic" w:hint="cs"/>
          <w:sz w:val="28"/>
          <w:szCs w:val="28"/>
          <w:rtl/>
          <w:lang w:bidi="ar-IQ"/>
        </w:rPr>
        <w:t>وسدة الهندية في قضاء الهندية.</w:t>
      </w:r>
      <w:r w:rsidR="00817207">
        <w:rPr>
          <w:rFonts w:ascii="Simplified Arabic" w:hAnsi="Simplified Arabic" w:cs="Simplified Arabic" w:hint="cs"/>
          <w:sz w:val="28"/>
          <w:szCs w:val="28"/>
          <w:rtl/>
          <w:lang w:bidi="ar-IQ"/>
        </w:rPr>
        <w:t xml:space="preserve"> </w:t>
      </w:r>
      <w:r w:rsidR="00EA63AF" w:rsidRPr="002A6BA0">
        <w:rPr>
          <w:rFonts w:ascii="Simplified Arabic" w:hAnsi="Simplified Arabic" w:cs="Simplified Arabic" w:hint="cs"/>
          <w:sz w:val="28"/>
          <w:szCs w:val="28"/>
          <w:rtl/>
          <w:lang w:bidi="ar-IQ"/>
        </w:rPr>
        <w:t>ان تباين توزع المرافق السياحية داخل المحافظة, من مكان لاخر يساعد على تباين النشاط الاقتصادي واختلاف مستويات المعيشة وبالتالي يؤدي الى تباين توزع السكان واختلاف كثافاتهم</w:t>
      </w:r>
      <w:r w:rsidR="00F405EA" w:rsidRPr="002A6BA0">
        <w:rPr>
          <w:rFonts w:ascii="Simplified Arabic" w:hAnsi="Simplified Arabic" w:cs="Simplified Arabic" w:hint="cs"/>
          <w:sz w:val="28"/>
          <w:szCs w:val="28"/>
          <w:rtl/>
          <w:lang w:bidi="ar-IQ"/>
        </w:rPr>
        <w:t xml:space="preserve"> من وحدة ادارية الى غيرها.</w:t>
      </w:r>
    </w:p>
    <w:p w:rsidR="00F405EA" w:rsidRPr="002A6BA0" w:rsidRDefault="00F405EA" w:rsidP="0081720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كما ان تغيير وظيفة الارض من حالة الى اخرى يؤدي الى النتيجة نفسها, فعلى سبيل المثال أدى انخفاض نسبة الاراضي المحمية, وهي البساتين, من 50% عام 2000 الى 16% </w:t>
      </w:r>
      <w:r w:rsidRPr="002A6BA0">
        <w:rPr>
          <w:rFonts w:ascii="Simplified Arabic" w:hAnsi="Simplified Arabic" w:cs="Simplified Arabic" w:hint="cs"/>
          <w:sz w:val="28"/>
          <w:szCs w:val="28"/>
          <w:rtl/>
          <w:lang w:bidi="ar-IQ"/>
        </w:rPr>
        <w:lastRenderedPageBreak/>
        <w:t>عام 2011</w:t>
      </w:r>
      <w:r w:rsidRPr="002A6BA0">
        <w:rPr>
          <w:rStyle w:val="a5"/>
          <w:rFonts w:ascii="Simplified Arabic" w:hAnsi="Simplified Arabic" w:cs="Simplified Arabic"/>
          <w:sz w:val="28"/>
          <w:szCs w:val="28"/>
          <w:rtl/>
          <w:lang w:bidi="ar-IQ"/>
        </w:rPr>
        <w:footnoteReference w:id="18"/>
      </w:r>
      <w:r w:rsidR="00BE1D53" w:rsidRPr="002A6BA0">
        <w:rPr>
          <w:rFonts w:ascii="Simplified Arabic" w:hAnsi="Simplified Arabic" w:cs="Simplified Arabic" w:hint="cs"/>
          <w:sz w:val="28"/>
          <w:szCs w:val="28"/>
          <w:rtl/>
          <w:lang w:bidi="ar-IQ"/>
        </w:rPr>
        <w:t>, نتيجة الزحف العمراني والتعدي على هذه الاراضي الخضراء والتي تعد الرئة والمتنفس لسكان المدينة والمحافظة بسبب التحضر المفرط ادى الى تغيير بيئة هذه المناطق من ريفية الى حضرية وبالتالي تباين حجم سكانها واختلاف كثافاتهم بين الوقت الحاضر وما كانت عليه سابقاً حيث تغيرت اعداد السكان فيها وتحولت من مناطق خضراء قليلة السكان الى مناطق سكنية كثيرة السكان, مزدحمة الكثافة.</w:t>
      </w:r>
    </w:p>
    <w:p w:rsidR="00817207" w:rsidRDefault="00817207" w:rsidP="00D023AC">
      <w:pPr>
        <w:ind w:left="26"/>
        <w:jc w:val="lowKashida"/>
        <w:rPr>
          <w:rFonts w:ascii="Simplified Arabic" w:hAnsi="Simplified Arabic" w:cs="Simplified Arabic"/>
          <w:b/>
          <w:bCs/>
          <w:sz w:val="28"/>
          <w:szCs w:val="28"/>
          <w:rtl/>
          <w:lang w:bidi="ar-IQ"/>
        </w:rPr>
      </w:pPr>
    </w:p>
    <w:p w:rsidR="000A3BA6" w:rsidRPr="00817207" w:rsidRDefault="000A3BA6" w:rsidP="00817207">
      <w:pPr>
        <w:jc w:val="lowKashida"/>
        <w:rPr>
          <w:rFonts w:ascii="Simplified Arabic" w:hAnsi="Simplified Arabic" w:cs="Simplified Arabic"/>
          <w:b/>
          <w:bCs/>
          <w:sz w:val="28"/>
          <w:szCs w:val="28"/>
          <w:rtl/>
          <w:lang w:bidi="ar-IQ"/>
        </w:rPr>
      </w:pPr>
      <w:r w:rsidRPr="00817207">
        <w:rPr>
          <w:rFonts w:ascii="Simplified Arabic" w:hAnsi="Simplified Arabic" w:cs="Simplified Arabic" w:hint="cs"/>
          <w:b/>
          <w:bCs/>
          <w:sz w:val="28"/>
          <w:szCs w:val="28"/>
          <w:rtl/>
          <w:lang w:bidi="ar-IQ"/>
        </w:rPr>
        <w:t>تقييم العوامل التنموية المؤثرة في تباين توزع السكان</w:t>
      </w:r>
    </w:p>
    <w:p w:rsidR="00293AB9" w:rsidRPr="002A6BA0" w:rsidRDefault="000A3BA6" w:rsidP="00817207">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هنالك عوامل عديدة اقتصادية وتعليمية</w:t>
      </w:r>
      <w:r w:rsidR="00817207">
        <w:rPr>
          <w:rFonts w:ascii="Simplified Arabic" w:hAnsi="Simplified Arabic" w:cs="Simplified Arabic" w:hint="cs"/>
          <w:sz w:val="28"/>
          <w:szCs w:val="28"/>
          <w:rtl/>
          <w:lang w:bidi="ar-IQ"/>
        </w:rPr>
        <w:t xml:space="preserve"> وصحية واخرى مرتبطة بالبنى التحت</w:t>
      </w:r>
      <w:r w:rsidRPr="002A6BA0">
        <w:rPr>
          <w:rFonts w:ascii="Simplified Arabic" w:hAnsi="Simplified Arabic" w:cs="Simplified Arabic" w:hint="cs"/>
          <w:sz w:val="28"/>
          <w:szCs w:val="28"/>
          <w:rtl/>
          <w:lang w:bidi="ar-IQ"/>
        </w:rPr>
        <w:t>ية والبيئة وعوامل تنموية غيرها تؤثر في تباين توزع السكان من مكان لآخر بسبب وجود المشاريع التنموية في مناطق مختلفة من المحافظة.</w:t>
      </w:r>
      <w:r w:rsidR="0081720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 xml:space="preserve">وهذا يتطلب تقييمها وبيان مقدار ما حققته المحافظة من تنفيذ الاهداف الانمائية </w:t>
      </w:r>
      <w:r w:rsidR="00293AB9" w:rsidRPr="002A6BA0">
        <w:rPr>
          <w:rFonts w:ascii="Simplified Arabic" w:hAnsi="Simplified Arabic" w:cs="Simplified Arabic" w:hint="cs"/>
          <w:sz w:val="28"/>
          <w:szCs w:val="28"/>
          <w:rtl/>
          <w:lang w:bidi="ar-IQ"/>
        </w:rPr>
        <w:t>للالفية بحلول عام 2015, كما كان مخطط لها من قبل وزارة التخطيط والمنظمات الدولية. وفيما يأتي بيان مقدار المنفذ من تلك الخطط</w:t>
      </w:r>
      <w:r w:rsidR="00293AB9" w:rsidRPr="002A6BA0">
        <w:rPr>
          <w:rStyle w:val="a5"/>
          <w:rFonts w:ascii="Simplified Arabic" w:hAnsi="Simplified Arabic" w:cs="Simplified Arabic"/>
          <w:sz w:val="28"/>
          <w:szCs w:val="28"/>
          <w:rtl/>
          <w:lang w:bidi="ar-IQ"/>
        </w:rPr>
        <w:footnoteReference w:id="19"/>
      </w:r>
      <w:r w:rsidR="00293AB9" w:rsidRPr="002A6BA0">
        <w:rPr>
          <w:rFonts w:ascii="Simplified Arabic" w:hAnsi="Simplified Arabic" w:cs="Simplified Arabic" w:hint="cs"/>
          <w:sz w:val="28"/>
          <w:szCs w:val="28"/>
          <w:rtl/>
          <w:lang w:bidi="ar-IQ"/>
        </w:rPr>
        <w:t>:</w:t>
      </w:r>
    </w:p>
    <w:p w:rsidR="00751BF4" w:rsidRDefault="00293AB9" w:rsidP="00751BF4">
      <w:pPr>
        <w:numPr>
          <w:ilvl w:val="0"/>
          <w:numId w:val="9"/>
        </w:numPr>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t xml:space="preserve">اقتربت محافظة كربلاء من تحقيق الهدف الاول وهو القضاء على الفقر </w:t>
      </w:r>
      <w:r w:rsidR="00C44D65" w:rsidRPr="002A6BA0">
        <w:rPr>
          <w:rFonts w:ascii="Simplified Arabic" w:hAnsi="Simplified Arabic" w:cs="Simplified Arabic" w:hint="cs"/>
          <w:sz w:val="28"/>
          <w:szCs w:val="28"/>
          <w:rtl/>
          <w:lang w:bidi="ar-IQ"/>
        </w:rPr>
        <w:t>الم</w:t>
      </w:r>
      <w:r w:rsidR="00751BF4">
        <w:rPr>
          <w:rFonts w:ascii="Simplified Arabic" w:hAnsi="Simplified Arabic" w:cs="Simplified Arabic" w:hint="cs"/>
          <w:sz w:val="28"/>
          <w:szCs w:val="28"/>
          <w:rtl/>
          <w:lang w:bidi="ar-IQ"/>
        </w:rPr>
        <w:t>د</w:t>
      </w:r>
      <w:r w:rsidR="00C44D65" w:rsidRPr="002A6BA0">
        <w:rPr>
          <w:rFonts w:ascii="Simplified Arabic" w:hAnsi="Simplified Arabic" w:cs="Simplified Arabic" w:hint="cs"/>
          <w:sz w:val="28"/>
          <w:szCs w:val="28"/>
          <w:rtl/>
          <w:lang w:bidi="ar-IQ"/>
        </w:rPr>
        <w:t>قع عن طريق تخفيض نسبة السكان الذين يقل دخلهم اليومي عن 2,5 دولار خلال المدة 1990- 2015, إذ اقترب مؤشرها (11,4) من مؤ</w:t>
      </w:r>
      <w:r w:rsidR="00751BF4">
        <w:rPr>
          <w:rFonts w:ascii="Simplified Arabic" w:hAnsi="Simplified Arabic" w:cs="Simplified Arabic" w:hint="cs"/>
          <w:sz w:val="28"/>
          <w:szCs w:val="28"/>
          <w:rtl/>
          <w:lang w:bidi="ar-IQ"/>
        </w:rPr>
        <w:t>ش</w:t>
      </w:r>
      <w:r w:rsidR="00C44D65" w:rsidRPr="002A6BA0">
        <w:rPr>
          <w:rFonts w:ascii="Simplified Arabic" w:hAnsi="Simplified Arabic" w:cs="Simplified Arabic" w:hint="cs"/>
          <w:sz w:val="28"/>
          <w:szCs w:val="28"/>
          <w:rtl/>
          <w:lang w:bidi="ar-IQ"/>
        </w:rPr>
        <w:t>ر اجمالي العراق البالغ (11,5).</w:t>
      </w:r>
      <w:r w:rsidR="00751BF4">
        <w:rPr>
          <w:rFonts w:ascii="Simplified Arabic" w:hAnsi="Simplified Arabic" w:cs="Simplified Arabic" w:hint="cs"/>
          <w:sz w:val="28"/>
          <w:szCs w:val="28"/>
          <w:rtl/>
          <w:lang w:bidi="ar-IQ"/>
        </w:rPr>
        <w:t xml:space="preserve"> </w:t>
      </w:r>
      <w:r w:rsidR="00C44D65" w:rsidRPr="002A6BA0">
        <w:rPr>
          <w:rFonts w:ascii="Simplified Arabic" w:hAnsi="Simplified Arabic" w:cs="Simplified Arabic" w:hint="cs"/>
          <w:sz w:val="28"/>
          <w:szCs w:val="28"/>
          <w:rtl/>
          <w:lang w:bidi="ar-IQ"/>
        </w:rPr>
        <w:t>وهذا يتطلب وضع المزيد من الخطط الفعالة لتنشيط الاستثمار.</w:t>
      </w:r>
    </w:p>
    <w:p w:rsidR="00751BF4" w:rsidRDefault="00C44D65" w:rsidP="00751BF4">
      <w:pPr>
        <w:numPr>
          <w:ilvl w:val="0"/>
          <w:numId w:val="9"/>
        </w:numPr>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t>أما القضاء على الجوع وهو المكمل للهدف الاول فيمكن تحقيقه عن طريق تخفيض الذين يعانون منه الى النصف خلال المدة المشار اليها.</w:t>
      </w:r>
      <w:r w:rsidR="00751BF4">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ويتم ذلك بتخفيض أحد مؤشراته وهو معدل انتشار حالات الاطفال ناقصي الوزن (دون الخامسة من العمر).</w:t>
      </w:r>
      <w:r w:rsidR="00751BF4">
        <w:rPr>
          <w:rFonts w:ascii="Simplified Arabic" w:hAnsi="Simplified Arabic" w:cs="Simplified Arabic" w:hint="cs"/>
          <w:sz w:val="28"/>
          <w:szCs w:val="28"/>
          <w:rtl/>
          <w:lang w:bidi="ar-IQ"/>
        </w:rPr>
        <w:t xml:space="preserve"> </w:t>
      </w:r>
      <w:r w:rsidR="007922CC" w:rsidRPr="002A6BA0">
        <w:rPr>
          <w:rFonts w:ascii="Simplified Arabic" w:hAnsi="Simplified Arabic" w:cs="Simplified Arabic" w:hint="cs"/>
          <w:sz w:val="28"/>
          <w:szCs w:val="28"/>
          <w:rtl/>
          <w:lang w:bidi="ar-IQ"/>
        </w:rPr>
        <w:t>ويلاحظ ان المحافظة لم تستطع من اجتياز معدل العراق</w:t>
      </w:r>
      <w:r w:rsidR="00415991" w:rsidRPr="002A6BA0">
        <w:rPr>
          <w:rFonts w:ascii="Simplified Arabic" w:hAnsi="Simplified Arabic" w:cs="Simplified Arabic" w:hint="cs"/>
          <w:sz w:val="28"/>
          <w:szCs w:val="28"/>
          <w:rtl/>
          <w:lang w:bidi="ar-IQ"/>
        </w:rPr>
        <w:t xml:space="preserve"> البالغ 8,5 لكي تصل الى المستهدف وطنياً عام 2015, إذ لم تسجل سوى (7,2).</w:t>
      </w:r>
      <w:r w:rsidR="00751BF4">
        <w:rPr>
          <w:rFonts w:ascii="Simplified Arabic" w:hAnsi="Simplified Arabic" w:cs="Simplified Arabic" w:hint="cs"/>
          <w:sz w:val="28"/>
          <w:szCs w:val="28"/>
          <w:rtl/>
          <w:lang w:bidi="ar-IQ"/>
        </w:rPr>
        <w:t xml:space="preserve"> </w:t>
      </w:r>
      <w:r w:rsidR="00415991" w:rsidRPr="002A6BA0">
        <w:rPr>
          <w:rFonts w:ascii="Simplified Arabic" w:hAnsi="Simplified Arabic" w:cs="Simplified Arabic" w:hint="cs"/>
          <w:sz w:val="28"/>
          <w:szCs w:val="28"/>
          <w:rtl/>
          <w:lang w:bidi="ar-IQ"/>
        </w:rPr>
        <w:t>وهذا يتطلب الاعتناء بتغذية الامهات والاطفال دون الخامسة, والتشجيع على الرضاعة الطبيعية.</w:t>
      </w:r>
    </w:p>
    <w:p w:rsidR="00751BF4" w:rsidRDefault="00415991" w:rsidP="00751BF4">
      <w:pPr>
        <w:numPr>
          <w:ilvl w:val="0"/>
          <w:numId w:val="9"/>
        </w:numPr>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t>اقتربت محافظة كربلاء من تحقيق الهدف الثالث الخاص بتحسين صحة الامهات عن طريق تخفيض معدل وفاتهن بنسبة الثلاثة أرباع</w:t>
      </w:r>
      <w:r w:rsidR="00AB541D" w:rsidRPr="002A6BA0">
        <w:rPr>
          <w:rFonts w:ascii="Simplified Arabic" w:hAnsi="Simplified Arabic" w:cs="Simplified Arabic" w:hint="cs"/>
          <w:sz w:val="28"/>
          <w:szCs w:val="28"/>
          <w:rtl/>
          <w:lang w:bidi="ar-IQ"/>
        </w:rPr>
        <w:t xml:space="preserve"> خلال المدة المنوه عنها.</w:t>
      </w:r>
      <w:r w:rsidR="00751BF4">
        <w:rPr>
          <w:rFonts w:ascii="Simplified Arabic" w:hAnsi="Simplified Arabic" w:cs="Simplified Arabic" w:hint="cs"/>
          <w:sz w:val="28"/>
          <w:szCs w:val="28"/>
          <w:rtl/>
          <w:lang w:bidi="ar-IQ"/>
        </w:rPr>
        <w:t xml:space="preserve"> </w:t>
      </w:r>
      <w:r w:rsidR="00AB541D" w:rsidRPr="002A6BA0">
        <w:rPr>
          <w:rFonts w:ascii="Simplified Arabic" w:hAnsi="Simplified Arabic" w:cs="Simplified Arabic" w:hint="cs"/>
          <w:sz w:val="28"/>
          <w:szCs w:val="28"/>
          <w:rtl/>
          <w:lang w:bidi="ar-IQ"/>
        </w:rPr>
        <w:t xml:space="preserve">وذلك بتسجيلها </w:t>
      </w:r>
      <w:r w:rsidR="00AB541D" w:rsidRPr="002A6BA0">
        <w:rPr>
          <w:rFonts w:ascii="Simplified Arabic" w:hAnsi="Simplified Arabic" w:cs="Simplified Arabic" w:hint="cs"/>
          <w:sz w:val="28"/>
          <w:szCs w:val="28"/>
          <w:rtl/>
          <w:lang w:bidi="ar-IQ"/>
        </w:rPr>
        <w:lastRenderedPageBreak/>
        <w:t>مؤشر نسبة الولادات التي تجرى باشراف طبي من ذوي الاختصاص وقدره 99,9 وهو مقارب للمستهدف وطنياً والبالغ (100) عام 2015.</w:t>
      </w:r>
    </w:p>
    <w:p w:rsidR="00E52561" w:rsidRDefault="00A209CE" w:rsidP="00E52561">
      <w:pPr>
        <w:numPr>
          <w:ilvl w:val="0"/>
          <w:numId w:val="9"/>
        </w:numPr>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t>لم تتمكن المحافظة من تحقيق الهدف الرابع  وهو تعميم التعليم الابتدائي عن طريق مؤشر نسبة الالتحاق الابتدائي, فقد حققت نسبة 89,7 (وهو اكثر من معدل القطر بقليل) بينما المستهدف وطنياً (100).</w:t>
      </w:r>
      <w:r w:rsidR="00E52561">
        <w:rPr>
          <w:rFonts w:ascii="Simplified Arabic" w:hAnsi="Simplified Arabic" w:cs="Simplified Arabic" w:hint="cs"/>
          <w:sz w:val="28"/>
          <w:szCs w:val="28"/>
          <w:rtl/>
          <w:lang w:bidi="ar-IQ"/>
        </w:rPr>
        <w:t xml:space="preserve"> </w:t>
      </w:r>
      <w:r w:rsidR="004F6C34" w:rsidRPr="002A6BA0">
        <w:rPr>
          <w:rFonts w:ascii="Simplified Arabic" w:hAnsi="Simplified Arabic" w:cs="Simplified Arabic" w:hint="cs"/>
          <w:sz w:val="28"/>
          <w:szCs w:val="28"/>
          <w:rtl/>
          <w:lang w:bidi="ar-IQ"/>
        </w:rPr>
        <w:t>لذلك لابد من تطبيق التعليم الالزامي وتوسيع نطاق التعليم الابتدائي والتركيز على تعليم الاناث في الريف.</w:t>
      </w:r>
      <w:r w:rsidR="00E52561">
        <w:rPr>
          <w:rFonts w:ascii="Simplified Arabic" w:hAnsi="Simplified Arabic" w:cs="Simplified Arabic" w:hint="cs"/>
          <w:sz w:val="28"/>
          <w:szCs w:val="28"/>
          <w:rtl/>
          <w:lang w:bidi="ar-IQ"/>
        </w:rPr>
        <w:t xml:space="preserve"> </w:t>
      </w:r>
      <w:r w:rsidR="004F6C34" w:rsidRPr="002A6BA0">
        <w:rPr>
          <w:rFonts w:ascii="Simplified Arabic" w:hAnsi="Simplified Arabic" w:cs="Simplified Arabic" w:hint="cs"/>
          <w:sz w:val="28"/>
          <w:szCs w:val="28"/>
          <w:rtl/>
          <w:lang w:bidi="ar-IQ"/>
        </w:rPr>
        <w:t>كما لم تتمكن المحافظة من تحقيق المؤشر الاخر للتعليم وهو صافي نسبة الالتحاق في التعليم الثانوي, فلم تسجل سوى نسبة 43,4% (اقل من معدل القطر) بينما المستهدف وطنياً عام 2015 هو (100).</w:t>
      </w:r>
    </w:p>
    <w:p w:rsidR="00E52561" w:rsidRDefault="00455C8C" w:rsidP="00E52561">
      <w:pPr>
        <w:numPr>
          <w:ilvl w:val="0"/>
          <w:numId w:val="9"/>
        </w:numPr>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t>كما لم تتمكن المحافظة من تحقيق الهدف الخامس وهو تخفيض معدل وفيات الاطفال الرضع للوصول الى المستهدف وطنياً والبالغ 17 بالالف.</w:t>
      </w:r>
      <w:r w:rsidR="00E52561">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فقد سجلت معدلاً قدره 28,5 بالالف وهو اقل من معدل القطر بقليل.</w:t>
      </w:r>
      <w:r w:rsidR="00E52561">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مما يتطلب بذل المزيد من الجهد لتثقيف الامهات وزيادة الوعي الصحي لديهن والمواضبة على دورية التلقيحات بشكل مستمر</w:t>
      </w:r>
      <w:r w:rsidR="00645F7B" w:rsidRPr="002A6BA0">
        <w:rPr>
          <w:rFonts w:ascii="Simplified Arabic" w:hAnsi="Simplified Arabic" w:cs="Simplified Arabic" w:hint="cs"/>
          <w:sz w:val="28"/>
          <w:szCs w:val="28"/>
          <w:rtl/>
          <w:lang w:bidi="ar-IQ"/>
        </w:rPr>
        <w:t xml:space="preserve"> وتغطية المناطق الريفية والنائية منها.</w:t>
      </w:r>
      <w:r w:rsidR="00E52561">
        <w:rPr>
          <w:rFonts w:ascii="Simplified Arabic" w:hAnsi="Simplified Arabic" w:cs="Simplified Arabic" w:hint="cs"/>
          <w:sz w:val="28"/>
          <w:szCs w:val="28"/>
          <w:rtl/>
          <w:lang w:bidi="ar-IQ"/>
        </w:rPr>
        <w:t xml:space="preserve"> </w:t>
      </w:r>
    </w:p>
    <w:p w:rsidR="00830277" w:rsidRDefault="00B65986" w:rsidP="00830277">
      <w:pPr>
        <w:numPr>
          <w:ilvl w:val="0"/>
          <w:numId w:val="9"/>
        </w:numPr>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t>أيضاً لم تستطع المحافظة من الوصول الى المستهدف وطنياً عام 2015 بالحصول على مصدر محسن لمياه الشرب المأمون في الحضر والريف وقدره 90,5%, إذ لم تصل سوى الى نسبة 56,1%</w:t>
      </w:r>
      <w:r w:rsidR="00BB5F6D" w:rsidRPr="002A6BA0">
        <w:rPr>
          <w:rFonts w:ascii="Simplified Arabic" w:hAnsi="Simplified Arabic" w:cs="Simplified Arabic" w:hint="cs"/>
          <w:sz w:val="28"/>
          <w:szCs w:val="28"/>
          <w:rtl/>
          <w:lang w:bidi="ar-IQ"/>
        </w:rPr>
        <w:t xml:space="preserve"> وهو أقل من معدل القطر</w:t>
      </w:r>
      <w:r w:rsidR="00830277">
        <w:rPr>
          <w:rStyle w:val="a5"/>
          <w:rFonts w:ascii="Simplified Arabic" w:hAnsi="Simplified Arabic" w:cs="Simplified Arabic"/>
          <w:sz w:val="28"/>
          <w:szCs w:val="28"/>
          <w:rtl/>
          <w:lang w:bidi="ar-IQ"/>
        </w:rPr>
        <w:footnoteReference w:customMarkFollows="1" w:id="20"/>
        <w:t>(*)</w:t>
      </w:r>
      <w:r w:rsidR="00BB5F6D" w:rsidRPr="002A6BA0">
        <w:rPr>
          <w:rFonts w:ascii="Simplified Arabic" w:hAnsi="Simplified Arabic" w:cs="Simplified Arabic" w:hint="cs"/>
          <w:sz w:val="28"/>
          <w:szCs w:val="28"/>
          <w:rtl/>
          <w:lang w:bidi="ar-IQ"/>
        </w:rPr>
        <w:t>.</w:t>
      </w:r>
      <w:r w:rsidR="00E52561">
        <w:rPr>
          <w:rFonts w:ascii="Simplified Arabic" w:hAnsi="Simplified Arabic" w:cs="Simplified Arabic" w:hint="cs"/>
          <w:sz w:val="28"/>
          <w:szCs w:val="28"/>
          <w:rtl/>
          <w:lang w:bidi="ar-IQ"/>
        </w:rPr>
        <w:t xml:space="preserve"> </w:t>
      </w:r>
      <w:r w:rsidR="00BB5F6D" w:rsidRPr="002A6BA0">
        <w:rPr>
          <w:rFonts w:ascii="Simplified Arabic" w:hAnsi="Simplified Arabic" w:cs="Simplified Arabic" w:hint="cs"/>
          <w:sz w:val="28"/>
          <w:szCs w:val="28"/>
          <w:rtl/>
          <w:lang w:bidi="ar-IQ"/>
        </w:rPr>
        <w:t>مما يتطلب ايصال الماء الصالح للشرب للمناطق الريفية والنائية.</w:t>
      </w:r>
    </w:p>
    <w:p w:rsidR="00830277" w:rsidRDefault="009C7F8E" w:rsidP="00830277">
      <w:pPr>
        <w:numPr>
          <w:ilvl w:val="0"/>
          <w:numId w:val="9"/>
        </w:numPr>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t>كما لم تتمكن محافظة كربلاء من الانتفاع من صرف صحي محسن والوصول الى المستهدف والبالغ 96,3, إذ لم تسجل سوى نسبة 84,3 وهو اقل من معدل العراق.</w:t>
      </w:r>
      <w:r w:rsidR="0083027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مما يتطلب ايصال الخدمات البلدية للمناطق الريفية عن طريق تنفيذ مشاريع البنى التحتية وصيانة شبكات المجاري العامة.</w:t>
      </w:r>
      <w:r w:rsidR="00830277">
        <w:rPr>
          <w:rFonts w:ascii="Simplified Arabic" w:hAnsi="Simplified Arabic" w:cs="Simplified Arabic" w:hint="cs"/>
          <w:sz w:val="28"/>
          <w:szCs w:val="28"/>
          <w:rtl/>
          <w:lang w:bidi="ar-IQ"/>
        </w:rPr>
        <w:t xml:space="preserve"> </w:t>
      </w:r>
    </w:p>
    <w:p w:rsidR="009C7F8E" w:rsidRPr="002A6BA0" w:rsidRDefault="009C7F8E" w:rsidP="00830277">
      <w:pPr>
        <w:numPr>
          <w:ilvl w:val="0"/>
          <w:numId w:val="9"/>
        </w:numPr>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اما خدمة رفع النفايات المقدمة للاسر فلم تزد عن</w:t>
      </w:r>
      <w:r w:rsidR="0090354E" w:rsidRPr="002A6BA0">
        <w:rPr>
          <w:rFonts w:ascii="Simplified Arabic" w:hAnsi="Simplified Arabic" w:cs="Simplified Arabic" w:hint="cs"/>
          <w:sz w:val="28"/>
          <w:szCs w:val="28"/>
          <w:rtl/>
          <w:lang w:bidi="ar-IQ"/>
        </w:rPr>
        <w:t xml:space="preserve"> 62,6% عام 2010</w:t>
      </w:r>
      <w:r w:rsidR="0090354E" w:rsidRPr="002A6BA0">
        <w:rPr>
          <w:rStyle w:val="a5"/>
          <w:rFonts w:ascii="Simplified Arabic" w:hAnsi="Simplified Arabic" w:cs="Simplified Arabic"/>
          <w:sz w:val="28"/>
          <w:szCs w:val="28"/>
          <w:rtl/>
          <w:lang w:bidi="ar-IQ"/>
        </w:rPr>
        <w:footnoteReference w:id="21"/>
      </w:r>
      <w:r w:rsidR="0090354E" w:rsidRPr="002A6BA0">
        <w:rPr>
          <w:rFonts w:ascii="Simplified Arabic" w:hAnsi="Simplified Arabic" w:cs="Simplified Arabic" w:hint="cs"/>
          <w:sz w:val="28"/>
          <w:szCs w:val="28"/>
          <w:rtl/>
          <w:lang w:bidi="ar-IQ"/>
        </w:rPr>
        <w:t xml:space="preserve"> بل قدرت في عام 2011 بنحو 52%</w:t>
      </w:r>
      <w:r w:rsidR="0090354E" w:rsidRPr="002A6BA0">
        <w:rPr>
          <w:rStyle w:val="a5"/>
          <w:rFonts w:ascii="Simplified Arabic" w:hAnsi="Simplified Arabic" w:cs="Simplified Arabic"/>
          <w:sz w:val="28"/>
          <w:szCs w:val="28"/>
          <w:rtl/>
          <w:lang w:bidi="ar-IQ"/>
        </w:rPr>
        <w:footnoteReference w:id="22"/>
      </w:r>
      <w:r w:rsidR="0090354E" w:rsidRPr="002A6BA0">
        <w:rPr>
          <w:rFonts w:ascii="Simplified Arabic" w:hAnsi="Simplified Arabic" w:cs="Simplified Arabic" w:hint="cs"/>
          <w:sz w:val="28"/>
          <w:szCs w:val="28"/>
          <w:rtl/>
          <w:lang w:bidi="ar-IQ"/>
        </w:rPr>
        <w:t>.</w:t>
      </w:r>
    </w:p>
    <w:p w:rsidR="00830277" w:rsidRDefault="00830277" w:rsidP="00D023AC">
      <w:pPr>
        <w:ind w:left="26"/>
        <w:jc w:val="lowKashida"/>
        <w:rPr>
          <w:rFonts w:ascii="Simplified Arabic" w:hAnsi="Simplified Arabic" w:cs="Simplified Arabic"/>
          <w:b/>
          <w:bCs/>
          <w:sz w:val="28"/>
          <w:szCs w:val="28"/>
          <w:rtl/>
          <w:lang w:bidi="ar-IQ"/>
        </w:rPr>
      </w:pPr>
    </w:p>
    <w:p w:rsidR="0090354E" w:rsidRPr="00830277" w:rsidRDefault="0090354E" w:rsidP="00830277">
      <w:pPr>
        <w:jc w:val="lowKashida"/>
        <w:rPr>
          <w:rFonts w:ascii="Simplified Arabic" w:hAnsi="Simplified Arabic" w:cs="Simplified Arabic"/>
          <w:b/>
          <w:bCs/>
          <w:sz w:val="28"/>
          <w:szCs w:val="28"/>
          <w:rtl/>
          <w:lang w:bidi="ar-IQ"/>
        </w:rPr>
      </w:pPr>
      <w:r w:rsidRPr="00830277">
        <w:rPr>
          <w:rFonts w:ascii="Simplified Arabic" w:hAnsi="Simplified Arabic" w:cs="Simplified Arabic" w:hint="cs"/>
          <w:b/>
          <w:bCs/>
          <w:sz w:val="28"/>
          <w:szCs w:val="28"/>
          <w:rtl/>
          <w:lang w:bidi="ar-IQ"/>
        </w:rPr>
        <w:lastRenderedPageBreak/>
        <w:t>الحراك السكاني في محافظة كربلاء:</w:t>
      </w:r>
    </w:p>
    <w:p w:rsidR="00CA3F3E" w:rsidRDefault="00DD2573" w:rsidP="00CA3F3E">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ما زالت محافظة كربلاء شأنها شأن بقية محافظات القطر العراقي, وبعد عقود من انطلاق عملية تحديث الاقتصاد تتركز الخدمات الاقتصادية والاجتماعية و</w:t>
      </w:r>
      <w:r w:rsidR="00830277">
        <w:rPr>
          <w:rFonts w:ascii="Simplified Arabic" w:hAnsi="Simplified Arabic" w:cs="Simplified Arabic" w:hint="cs"/>
          <w:sz w:val="28"/>
          <w:szCs w:val="28"/>
          <w:rtl/>
          <w:lang w:bidi="ar-IQ"/>
        </w:rPr>
        <w:t>الثقافية في المراكز الحضرية ولا</w:t>
      </w:r>
      <w:r w:rsidRPr="002A6BA0">
        <w:rPr>
          <w:rFonts w:ascii="Simplified Arabic" w:hAnsi="Simplified Arabic" w:cs="Simplified Arabic" w:hint="cs"/>
          <w:sz w:val="28"/>
          <w:szCs w:val="28"/>
          <w:rtl/>
          <w:lang w:bidi="ar-IQ"/>
        </w:rPr>
        <w:t>سيما في المدن الكبرى.</w:t>
      </w:r>
      <w:r w:rsidR="00830277">
        <w:rPr>
          <w:rFonts w:ascii="Simplified Arabic" w:hAnsi="Simplified Arabic" w:cs="Simplified Arabic" w:hint="cs"/>
          <w:sz w:val="28"/>
          <w:szCs w:val="28"/>
          <w:rtl/>
          <w:lang w:bidi="ar-IQ"/>
        </w:rPr>
        <w:t xml:space="preserve"> ولم يزل سيل الهجرة متد</w:t>
      </w:r>
      <w:r w:rsidRPr="002A6BA0">
        <w:rPr>
          <w:rFonts w:ascii="Simplified Arabic" w:hAnsi="Simplified Arabic" w:cs="Simplified Arabic" w:hint="cs"/>
          <w:sz w:val="28"/>
          <w:szCs w:val="28"/>
          <w:rtl/>
          <w:lang w:bidi="ar-IQ"/>
        </w:rPr>
        <w:t>فقاً تنوء به أطراف المدن بل ومراكزها.ولم يأخذ النمو الحضري طريقه بصورة متوازنة ومظاهر الاختلال في التوزع الجغرافي للسكان شاهد على ذلك.</w:t>
      </w:r>
    </w:p>
    <w:p w:rsidR="00830277" w:rsidRDefault="00830277" w:rsidP="00CA3F3E">
      <w:pPr>
        <w:ind w:firstLine="720"/>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DD2573" w:rsidRPr="002A6BA0">
        <w:rPr>
          <w:rFonts w:ascii="Simplified Arabic" w:hAnsi="Simplified Arabic" w:cs="Simplified Arabic" w:hint="cs"/>
          <w:sz w:val="28"/>
          <w:szCs w:val="28"/>
          <w:rtl/>
          <w:lang w:bidi="ar-IQ"/>
        </w:rPr>
        <w:t>وقد أدى استقطاب السكان الى تلك المدن اهتمام الحكومات المتتالية بها وزيادة الاستثمار في البنى التحتية فيها, وتمركز المؤسسات الخدمية ونمو المشاريع الصناعية ومؤسسات التعليم والصحة والتحسن الكبير في وسائل النقل.</w:t>
      </w:r>
      <w:r>
        <w:rPr>
          <w:rFonts w:ascii="Simplified Arabic" w:hAnsi="Simplified Arabic" w:cs="Simplified Arabic" w:hint="cs"/>
          <w:sz w:val="28"/>
          <w:szCs w:val="28"/>
          <w:rtl/>
          <w:lang w:bidi="ar-IQ"/>
        </w:rPr>
        <w:t xml:space="preserve"> </w:t>
      </w:r>
      <w:r w:rsidR="00384B27" w:rsidRPr="002A6BA0">
        <w:rPr>
          <w:rFonts w:ascii="Simplified Arabic" w:hAnsi="Simplified Arabic" w:cs="Simplified Arabic" w:hint="cs"/>
          <w:sz w:val="28"/>
          <w:szCs w:val="28"/>
          <w:rtl/>
          <w:lang w:bidi="ar-IQ"/>
        </w:rPr>
        <w:t>لذا أصبح مركز محافظة كربلاء- شأنه شأن بقية المحافظات في العراق- يتمتع بنصيب أوفر من حيث الكم والنوع من الخدمات العامة التي تحصل عليها مراكز الاقضية أو النواحي أو الارياف, لينعكس ذلك بقوة في تركز السكان في اماكن محددة وزيادة كثافتهم فيها مقابل قلة السكان وتبعثرهم في أماكن اخرى.</w:t>
      </w:r>
      <w:r>
        <w:rPr>
          <w:rFonts w:ascii="Simplified Arabic" w:hAnsi="Simplified Arabic" w:cs="Simplified Arabic" w:hint="cs"/>
          <w:sz w:val="28"/>
          <w:szCs w:val="28"/>
          <w:rtl/>
          <w:lang w:bidi="ar-IQ"/>
        </w:rPr>
        <w:t xml:space="preserve"> </w:t>
      </w:r>
      <w:r w:rsidR="00384B27" w:rsidRPr="002A6BA0">
        <w:rPr>
          <w:rFonts w:ascii="Simplified Arabic" w:hAnsi="Simplified Arabic" w:cs="Simplified Arabic" w:hint="cs"/>
          <w:sz w:val="28"/>
          <w:szCs w:val="28"/>
          <w:rtl/>
          <w:lang w:bidi="ar-IQ"/>
        </w:rPr>
        <w:t>وبالتالي ادى الحراك السكاني الى نمو كبير في أعداد سكان المدن.</w:t>
      </w:r>
      <w:r>
        <w:rPr>
          <w:rFonts w:ascii="Simplified Arabic" w:hAnsi="Simplified Arabic" w:cs="Simplified Arabic" w:hint="cs"/>
          <w:sz w:val="28"/>
          <w:szCs w:val="28"/>
          <w:rtl/>
          <w:lang w:bidi="ar-IQ"/>
        </w:rPr>
        <w:t xml:space="preserve"> </w:t>
      </w:r>
      <w:r w:rsidR="00384B27" w:rsidRPr="002A6BA0">
        <w:rPr>
          <w:rFonts w:ascii="Simplified Arabic" w:hAnsi="Simplified Arabic" w:cs="Simplified Arabic" w:hint="cs"/>
          <w:sz w:val="28"/>
          <w:szCs w:val="28"/>
          <w:rtl/>
          <w:lang w:bidi="ar-IQ"/>
        </w:rPr>
        <w:t>لقد انعكست هذه الحقائق على توجهات بعض السكان في الميل نحو اللامركزية لضمان تمتعهم بحقوقهم المشروعة</w:t>
      </w:r>
      <w:r w:rsidR="00384B27" w:rsidRPr="002A6BA0">
        <w:rPr>
          <w:rStyle w:val="a5"/>
          <w:rFonts w:ascii="Simplified Arabic" w:hAnsi="Simplified Arabic" w:cs="Simplified Arabic"/>
          <w:sz w:val="28"/>
          <w:szCs w:val="28"/>
          <w:rtl/>
          <w:lang w:bidi="ar-IQ"/>
        </w:rPr>
        <w:footnoteReference w:id="23"/>
      </w:r>
      <w:r w:rsidR="004069CC" w:rsidRPr="002A6BA0">
        <w:rPr>
          <w:rFonts w:ascii="Simplified Arabic" w:hAnsi="Simplified Arabic" w:cs="Simplified Arabic" w:hint="cs"/>
          <w:sz w:val="28"/>
          <w:szCs w:val="28"/>
          <w:rtl/>
          <w:lang w:bidi="ar-IQ"/>
        </w:rPr>
        <w:t>.</w:t>
      </w:r>
      <w:r>
        <w:rPr>
          <w:rFonts w:ascii="Simplified Arabic" w:hAnsi="Simplified Arabic" w:cs="Simplified Arabic" w:hint="cs"/>
          <w:sz w:val="28"/>
          <w:szCs w:val="28"/>
          <w:rtl/>
          <w:lang w:bidi="ar-IQ"/>
        </w:rPr>
        <w:t xml:space="preserve"> </w:t>
      </w:r>
      <w:r w:rsidR="004069CC" w:rsidRPr="002A6BA0">
        <w:rPr>
          <w:rFonts w:ascii="Simplified Arabic" w:hAnsi="Simplified Arabic" w:cs="Simplified Arabic" w:hint="cs"/>
          <w:sz w:val="28"/>
          <w:szCs w:val="28"/>
          <w:rtl/>
          <w:lang w:bidi="ar-IQ"/>
        </w:rPr>
        <w:t>ومما لا شك فيه ان الحراك المكاني للسكان (الهجرة الداخلية) له تأثير كبير في حجم السكان وتركيبهم, وفي القدرة على نموهم, لذلك يعد أحد مكونات النمو السكاني.</w:t>
      </w:r>
      <w:r>
        <w:rPr>
          <w:rFonts w:ascii="Simplified Arabic" w:hAnsi="Simplified Arabic" w:cs="Simplified Arabic" w:hint="cs"/>
          <w:sz w:val="28"/>
          <w:szCs w:val="28"/>
          <w:rtl/>
          <w:lang w:bidi="ar-IQ"/>
        </w:rPr>
        <w:t xml:space="preserve"> </w:t>
      </w:r>
      <w:r w:rsidR="004069CC" w:rsidRPr="002A6BA0">
        <w:rPr>
          <w:rFonts w:ascii="Simplified Arabic" w:hAnsi="Simplified Arabic" w:cs="Simplified Arabic" w:hint="cs"/>
          <w:sz w:val="28"/>
          <w:szCs w:val="28"/>
          <w:rtl/>
          <w:lang w:bidi="ar-IQ"/>
        </w:rPr>
        <w:t>وعلى الرغم من أن حركة التنقل هذه لا تؤدي دوراً قائماً بذاته مثلما هو الحال بالنسبة للولادات والوفيات, إذ لا تشارك مباشرةً في تجديد خصب السكان أو توالدهم, فإن لها اهمية جوهرية في اعادة توزع السكان وتباين نموهم المكاني وفي تكوين تراكيبهم المختلفة, مما له آثار اجتماعية وديموغرافية كبيرة.</w:t>
      </w:r>
    </w:p>
    <w:p w:rsidR="000524EA" w:rsidRPr="002A6BA0" w:rsidRDefault="000813A1" w:rsidP="006176CB">
      <w:pPr>
        <w:ind w:firstLine="720"/>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فمن تأثيرات حرب الخليج الاولى التي حدثت في الثمانين</w:t>
      </w:r>
      <w:r w:rsidR="00830277">
        <w:rPr>
          <w:rFonts w:ascii="Simplified Arabic" w:hAnsi="Simplified Arabic" w:cs="Simplified Arabic" w:hint="cs"/>
          <w:sz w:val="28"/>
          <w:szCs w:val="28"/>
          <w:rtl/>
          <w:lang w:bidi="ar-IQ"/>
        </w:rPr>
        <w:t>ي</w:t>
      </w:r>
      <w:r w:rsidRPr="002A6BA0">
        <w:rPr>
          <w:rFonts w:ascii="Simplified Arabic" w:hAnsi="Simplified Arabic" w:cs="Simplified Arabic" w:hint="cs"/>
          <w:sz w:val="28"/>
          <w:szCs w:val="28"/>
          <w:rtl/>
          <w:lang w:bidi="ar-IQ"/>
        </w:rPr>
        <w:t xml:space="preserve">ات من القرن العشرين ارتفاع نسبة الاناث في الاعمار الشابة (25-34 عاماً) بريف كربلاء يظهرها انخفاض نسبة </w:t>
      </w:r>
      <w:r w:rsidR="006176CB">
        <w:rPr>
          <w:rFonts w:ascii="Simplified Arabic" w:hAnsi="Simplified Arabic" w:cs="Simplified Arabic" w:hint="cs"/>
          <w:sz w:val="28"/>
          <w:szCs w:val="28"/>
          <w:rtl/>
          <w:lang w:bidi="ar-IQ"/>
        </w:rPr>
        <w:t>النوع في عام 1987 (انظر جدول 58</w:t>
      </w:r>
      <w:r w:rsidRPr="002A6BA0">
        <w:rPr>
          <w:rFonts w:ascii="Simplified Arabic" w:hAnsi="Simplified Arabic" w:cs="Simplified Arabic" w:hint="cs"/>
          <w:sz w:val="28"/>
          <w:szCs w:val="28"/>
          <w:rtl/>
          <w:lang w:bidi="ar-IQ"/>
        </w:rPr>
        <w:t>).</w:t>
      </w:r>
      <w:r w:rsidR="0083027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مما يفسر دور الهجرة والقوات المسلحة في انتقاء الشباب, والذكور منهم على وجه الخصوص خلال تعداد عام 1987 الذي أجرى في أواخر الحرب العراقية الايرانية.</w:t>
      </w:r>
      <w:r w:rsidR="00830277">
        <w:rPr>
          <w:rFonts w:ascii="Simplified Arabic" w:hAnsi="Simplified Arabic" w:cs="Simplified Arabic" w:hint="cs"/>
          <w:sz w:val="28"/>
          <w:szCs w:val="28"/>
          <w:rtl/>
          <w:lang w:bidi="ar-IQ"/>
        </w:rPr>
        <w:t xml:space="preserve"> </w:t>
      </w:r>
      <w:r w:rsidR="000524EA" w:rsidRPr="002A6BA0">
        <w:rPr>
          <w:rFonts w:ascii="Simplified Arabic" w:hAnsi="Simplified Arabic" w:cs="Simplified Arabic" w:hint="cs"/>
          <w:sz w:val="28"/>
          <w:szCs w:val="28"/>
          <w:rtl/>
          <w:lang w:bidi="ar-IQ"/>
        </w:rPr>
        <w:t>وفي عام 1997 ارتفعت نسبة الذكور في تلك الاعمار من اجل استثمار الارض في الريف بعد انتهاء الحرب المذكورة وفي ظل الحصار الاقتصادي</w:t>
      </w:r>
      <w:r w:rsidR="000524EA" w:rsidRPr="002A6BA0">
        <w:rPr>
          <w:rStyle w:val="a5"/>
          <w:rFonts w:ascii="Simplified Arabic" w:hAnsi="Simplified Arabic" w:cs="Simplified Arabic"/>
          <w:sz w:val="28"/>
          <w:szCs w:val="28"/>
          <w:rtl/>
          <w:lang w:bidi="ar-IQ"/>
        </w:rPr>
        <w:footnoteReference w:id="24"/>
      </w:r>
      <w:r w:rsidR="000524EA" w:rsidRPr="002A6BA0">
        <w:rPr>
          <w:rFonts w:ascii="Simplified Arabic" w:hAnsi="Simplified Arabic" w:cs="Simplified Arabic" w:hint="cs"/>
          <w:sz w:val="28"/>
          <w:szCs w:val="28"/>
          <w:rtl/>
          <w:lang w:bidi="ar-IQ"/>
        </w:rPr>
        <w:t>.</w:t>
      </w:r>
    </w:p>
    <w:p w:rsidR="00830277" w:rsidRDefault="00830277" w:rsidP="00D023AC">
      <w:pPr>
        <w:ind w:left="26"/>
        <w:jc w:val="center"/>
        <w:rPr>
          <w:rFonts w:ascii="Simplified Arabic" w:hAnsi="Simplified Arabic" w:cs="Simplified Arabic"/>
          <w:sz w:val="28"/>
          <w:szCs w:val="28"/>
          <w:rtl/>
          <w:lang w:bidi="ar-IQ"/>
        </w:rPr>
      </w:pPr>
    </w:p>
    <w:p w:rsidR="000524EA" w:rsidRPr="00830277" w:rsidRDefault="000524EA" w:rsidP="00822769">
      <w:pPr>
        <w:ind w:left="26"/>
        <w:jc w:val="center"/>
        <w:rPr>
          <w:rFonts w:ascii="Simplified Arabic" w:hAnsi="Simplified Arabic" w:cs="Simplified Arabic"/>
          <w:b/>
          <w:bCs/>
          <w:sz w:val="28"/>
          <w:szCs w:val="28"/>
          <w:rtl/>
          <w:lang w:bidi="ar-IQ"/>
        </w:rPr>
      </w:pPr>
      <w:r w:rsidRPr="00830277">
        <w:rPr>
          <w:rFonts w:ascii="Simplified Arabic" w:hAnsi="Simplified Arabic" w:cs="Simplified Arabic" w:hint="cs"/>
          <w:b/>
          <w:bCs/>
          <w:sz w:val="28"/>
          <w:szCs w:val="28"/>
          <w:rtl/>
          <w:lang w:bidi="ar-IQ"/>
        </w:rPr>
        <w:t>جدول (</w:t>
      </w:r>
      <w:r w:rsidR="00822769">
        <w:rPr>
          <w:rFonts w:ascii="Simplified Arabic" w:hAnsi="Simplified Arabic" w:cs="Simplified Arabic" w:hint="cs"/>
          <w:b/>
          <w:bCs/>
          <w:sz w:val="28"/>
          <w:szCs w:val="28"/>
          <w:rtl/>
          <w:lang w:bidi="ar-IQ"/>
        </w:rPr>
        <w:t>58</w:t>
      </w:r>
      <w:r w:rsidRPr="00830277">
        <w:rPr>
          <w:rFonts w:ascii="Simplified Arabic" w:hAnsi="Simplified Arabic" w:cs="Simplified Arabic" w:hint="cs"/>
          <w:b/>
          <w:bCs/>
          <w:sz w:val="28"/>
          <w:szCs w:val="28"/>
          <w:rtl/>
          <w:lang w:bidi="ar-IQ"/>
        </w:rPr>
        <w:t>)</w:t>
      </w:r>
    </w:p>
    <w:p w:rsidR="000524EA" w:rsidRPr="00830277" w:rsidRDefault="000524EA" w:rsidP="00D023AC">
      <w:pPr>
        <w:ind w:left="26"/>
        <w:jc w:val="center"/>
        <w:rPr>
          <w:rFonts w:ascii="Simplified Arabic" w:hAnsi="Simplified Arabic" w:cs="Simplified Arabic"/>
          <w:b/>
          <w:bCs/>
          <w:sz w:val="28"/>
          <w:szCs w:val="28"/>
          <w:rtl/>
          <w:lang w:bidi="ar-IQ"/>
        </w:rPr>
      </w:pPr>
      <w:r w:rsidRPr="00830277">
        <w:rPr>
          <w:rFonts w:ascii="Simplified Arabic" w:hAnsi="Simplified Arabic" w:cs="Simplified Arabic" w:hint="cs"/>
          <w:b/>
          <w:bCs/>
          <w:sz w:val="28"/>
          <w:szCs w:val="28"/>
          <w:rtl/>
          <w:lang w:bidi="ar-IQ"/>
        </w:rPr>
        <w:t>نسبة النوع في ريف محافظة كربلاء بحسب الفئات العمرية الشابة عامي 1987 و1997</w:t>
      </w:r>
    </w:p>
    <w:tbl>
      <w:tblPr>
        <w:tblStyle w:val="a6"/>
        <w:bidiVisual/>
        <w:tblW w:w="0" w:type="auto"/>
        <w:tblInd w:w="1052" w:type="dxa"/>
        <w:tblLook w:val="01E0"/>
      </w:tblPr>
      <w:tblGrid>
        <w:gridCol w:w="2420"/>
        <w:gridCol w:w="2420"/>
        <w:gridCol w:w="2420"/>
      </w:tblGrid>
      <w:tr w:rsidR="000524EA" w:rsidRPr="002A6BA0" w:rsidTr="00830277">
        <w:tc>
          <w:tcPr>
            <w:tcW w:w="2420" w:type="dxa"/>
          </w:tcPr>
          <w:p w:rsidR="000524EA" w:rsidRPr="00830277" w:rsidRDefault="000524EA" w:rsidP="00D023AC">
            <w:pPr>
              <w:ind w:left="26"/>
              <w:jc w:val="center"/>
              <w:rPr>
                <w:rFonts w:ascii="Simplified Arabic" w:hAnsi="Simplified Arabic" w:cs="Simplified Arabic"/>
                <w:b/>
                <w:bCs/>
                <w:sz w:val="28"/>
                <w:szCs w:val="28"/>
                <w:rtl/>
                <w:lang w:bidi="ar-IQ"/>
              </w:rPr>
            </w:pPr>
            <w:r w:rsidRPr="00830277">
              <w:rPr>
                <w:rFonts w:ascii="Simplified Arabic" w:hAnsi="Simplified Arabic" w:cs="Simplified Arabic" w:hint="cs"/>
                <w:b/>
                <w:bCs/>
                <w:sz w:val="28"/>
                <w:szCs w:val="28"/>
                <w:rtl/>
                <w:lang w:bidi="ar-IQ"/>
              </w:rPr>
              <w:t>الفئة العمرية</w:t>
            </w:r>
          </w:p>
        </w:tc>
        <w:tc>
          <w:tcPr>
            <w:tcW w:w="2420" w:type="dxa"/>
          </w:tcPr>
          <w:p w:rsidR="000524EA" w:rsidRPr="00830277" w:rsidRDefault="000524EA" w:rsidP="00D023AC">
            <w:pPr>
              <w:ind w:left="26"/>
              <w:jc w:val="center"/>
              <w:rPr>
                <w:rFonts w:ascii="Simplified Arabic" w:hAnsi="Simplified Arabic" w:cs="Simplified Arabic"/>
                <w:b/>
                <w:bCs/>
                <w:sz w:val="28"/>
                <w:szCs w:val="28"/>
                <w:rtl/>
                <w:lang w:bidi="ar-IQ"/>
              </w:rPr>
            </w:pPr>
            <w:r w:rsidRPr="00830277">
              <w:rPr>
                <w:rFonts w:ascii="Simplified Arabic" w:hAnsi="Simplified Arabic" w:cs="Simplified Arabic" w:hint="cs"/>
                <w:b/>
                <w:bCs/>
                <w:sz w:val="28"/>
                <w:szCs w:val="28"/>
                <w:rtl/>
                <w:lang w:bidi="ar-IQ"/>
              </w:rPr>
              <w:t>تعداد 1987</w:t>
            </w:r>
          </w:p>
        </w:tc>
        <w:tc>
          <w:tcPr>
            <w:tcW w:w="2420" w:type="dxa"/>
          </w:tcPr>
          <w:p w:rsidR="000524EA" w:rsidRPr="00830277" w:rsidRDefault="000524EA" w:rsidP="00D023AC">
            <w:pPr>
              <w:ind w:left="26"/>
              <w:jc w:val="center"/>
              <w:rPr>
                <w:rFonts w:ascii="Simplified Arabic" w:hAnsi="Simplified Arabic" w:cs="Simplified Arabic"/>
                <w:b/>
                <w:bCs/>
                <w:sz w:val="28"/>
                <w:szCs w:val="28"/>
                <w:rtl/>
                <w:lang w:bidi="ar-IQ"/>
              </w:rPr>
            </w:pPr>
            <w:r w:rsidRPr="00830277">
              <w:rPr>
                <w:rFonts w:ascii="Simplified Arabic" w:hAnsi="Simplified Arabic" w:cs="Simplified Arabic" w:hint="cs"/>
                <w:b/>
                <w:bCs/>
                <w:sz w:val="28"/>
                <w:szCs w:val="28"/>
                <w:rtl/>
                <w:lang w:bidi="ar-IQ"/>
              </w:rPr>
              <w:t>تعداد 1997</w:t>
            </w:r>
          </w:p>
        </w:tc>
      </w:tr>
      <w:tr w:rsidR="000524EA" w:rsidRPr="002A6BA0" w:rsidTr="00830277">
        <w:tc>
          <w:tcPr>
            <w:tcW w:w="2420" w:type="dxa"/>
          </w:tcPr>
          <w:p w:rsidR="000524EA" w:rsidRPr="00830277" w:rsidRDefault="000524EA" w:rsidP="00D023AC">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25-29</w:t>
            </w:r>
          </w:p>
          <w:p w:rsidR="000524EA" w:rsidRPr="00830277" w:rsidRDefault="000524EA" w:rsidP="00D023AC">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30-34</w:t>
            </w:r>
          </w:p>
        </w:tc>
        <w:tc>
          <w:tcPr>
            <w:tcW w:w="2420" w:type="dxa"/>
          </w:tcPr>
          <w:p w:rsidR="000524EA" w:rsidRPr="00830277" w:rsidRDefault="000524EA" w:rsidP="00D023AC">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79,2</w:t>
            </w:r>
          </w:p>
          <w:p w:rsidR="000524EA" w:rsidRPr="00830277" w:rsidRDefault="000524EA" w:rsidP="00D023AC">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95,2</w:t>
            </w:r>
          </w:p>
        </w:tc>
        <w:tc>
          <w:tcPr>
            <w:tcW w:w="2420" w:type="dxa"/>
          </w:tcPr>
          <w:p w:rsidR="000524EA" w:rsidRPr="00830277" w:rsidRDefault="000524EA" w:rsidP="00D023AC">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99,6</w:t>
            </w:r>
          </w:p>
          <w:p w:rsidR="000524EA" w:rsidRPr="00830277" w:rsidRDefault="000524EA" w:rsidP="00D023AC">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97,1</w:t>
            </w:r>
          </w:p>
        </w:tc>
      </w:tr>
    </w:tbl>
    <w:p w:rsidR="000C5C39" w:rsidRPr="00830277" w:rsidRDefault="000524EA" w:rsidP="00D023AC">
      <w:pPr>
        <w:ind w:left="26"/>
        <w:jc w:val="lowKashida"/>
        <w:rPr>
          <w:rFonts w:ascii="Simplified Arabic" w:hAnsi="Simplified Arabic" w:cs="Simplified Arabic" w:hint="cs"/>
          <w:b/>
          <w:bCs/>
          <w:sz w:val="22"/>
          <w:szCs w:val="22"/>
          <w:rtl/>
          <w:lang w:bidi="ar-IQ"/>
        </w:rPr>
      </w:pPr>
      <w:r w:rsidRPr="00830277">
        <w:rPr>
          <w:rFonts w:ascii="Simplified Arabic" w:hAnsi="Simplified Arabic" w:cs="Simplified Arabic" w:hint="cs"/>
          <w:b/>
          <w:bCs/>
          <w:sz w:val="22"/>
          <w:szCs w:val="22"/>
          <w:rtl/>
          <w:lang w:bidi="ar-IQ"/>
        </w:rPr>
        <w:t xml:space="preserve">المصدر: </w:t>
      </w:r>
      <w:r w:rsidR="000C5C39" w:rsidRPr="00830277">
        <w:rPr>
          <w:rFonts w:ascii="Simplified Arabic" w:hAnsi="Simplified Arabic" w:cs="Simplified Arabic" w:hint="cs"/>
          <w:b/>
          <w:bCs/>
          <w:sz w:val="22"/>
          <w:szCs w:val="22"/>
          <w:rtl/>
          <w:lang w:bidi="ar-IQ"/>
        </w:rPr>
        <w:t>تعداد السكان لعام 1987, جدول (21), تعداد السكان لعام 1997, جدول (22).</w:t>
      </w:r>
    </w:p>
    <w:p w:rsidR="00830277" w:rsidRDefault="00830277" w:rsidP="00830277">
      <w:pPr>
        <w:jc w:val="lowKashida"/>
        <w:rPr>
          <w:rFonts w:ascii="Simplified Arabic" w:hAnsi="Simplified Arabic" w:cs="Simplified Arabic"/>
          <w:sz w:val="28"/>
          <w:szCs w:val="28"/>
          <w:rtl/>
          <w:lang w:bidi="ar-IQ"/>
        </w:rPr>
      </w:pPr>
    </w:p>
    <w:p w:rsidR="00751B21" w:rsidRPr="002A6BA0" w:rsidRDefault="000C5C39" w:rsidP="00830277">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وق</w:t>
      </w:r>
      <w:r w:rsidR="00830277">
        <w:rPr>
          <w:rFonts w:ascii="Simplified Arabic" w:hAnsi="Simplified Arabic" w:cs="Simplified Arabic" w:hint="cs"/>
          <w:sz w:val="28"/>
          <w:szCs w:val="28"/>
          <w:rtl/>
          <w:lang w:bidi="ar-IQ"/>
        </w:rPr>
        <w:t>د</w:t>
      </w:r>
      <w:r w:rsidRPr="002A6BA0">
        <w:rPr>
          <w:rFonts w:ascii="Simplified Arabic" w:hAnsi="Simplified Arabic" w:cs="Simplified Arabic" w:hint="cs"/>
          <w:sz w:val="28"/>
          <w:szCs w:val="28"/>
          <w:rtl/>
          <w:lang w:bidi="ar-IQ"/>
        </w:rPr>
        <w:t xml:space="preserve"> اشارت بيانات تعداد السكان لعام 1987 الى ان نسبة الجذب السكاني في محافظة كربلاء بلغت 12%, فهي ثاني محافظة بعد بغداد (64,7%).</w:t>
      </w:r>
      <w:r w:rsidR="0083027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وقد ادى العامل الديني دورا</w:t>
      </w:r>
      <w:r w:rsidR="00CA3F3E">
        <w:rPr>
          <w:rFonts w:ascii="Simplified Arabic" w:hAnsi="Simplified Arabic" w:cs="Simplified Arabic" w:hint="cs"/>
          <w:sz w:val="28"/>
          <w:szCs w:val="28"/>
          <w:rtl/>
          <w:lang w:bidi="ar-IQ"/>
        </w:rPr>
        <w:t>ً</w:t>
      </w:r>
      <w:r w:rsidRPr="002A6BA0">
        <w:rPr>
          <w:rFonts w:ascii="Simplified Arabic" w:hAnsi="Simplified Arabic" w:cs="Simplified Arabic" w:hint="cs"/>
          <w:sz w:val="28"/>
          <w:szCs w:val="28"/>
          <w:rtl/>
          <w:lang w:bidi="ar-IQ"/>
        </w:rPr>
        <w:t xml:space="preserve"> كبيرا</w:t>
      </w:r>
      <w:r w:rsidR="00CA3F3E">
        <w:rPr>
          <w:rFonts w:ascii="Simplified Arabic" w:hAnsi="Simplified Arabic" w:cs="Simplified Arabic" w:hint="cs"/>
          <w:sz w:val="28"/>
          <w:szCs w:val="28"/>
          <w:rtl/>
          <w:lang w:bidi="ar-IQ"/>
        </w:rPr>
        <w:t>ً</w:t>
      </w:r>
      <w:r w:rsidRPr="002A6BA0">
        <w:rPr>
          <w:rFonts w:ascii="Simplified Arabic" w:hAnsi="Simplified Arabic" w:cs="Simplified Arabic" w:hint="cs"/>
          <w:sz w:val="28"/>
          <w:szCs w:val="28"/>
          <w:rtl/>
          <w:lang w:bidi="ar-IQ"/>
        </w:rPr>
        <w:t xml:space="preserve"> في هذا الجذب والذي ادى الى انتعاش السياحة الدينية فيها وجذب السكان اليها.</w:t>
      </w:r>
      <w:r w:rsidR="00830277">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 xml:space="preserve">فضلا عن ثقلها الاقتصادي </w:t>
      </w:r>
      <w:r w:rsidR="00751B21" w:rsidRPr="002A6BA0">
        <w:rPr>
          <w:rFonts w:ascii="Simplified Arabic" w:hAnsi="Simplified Arabic" w:cs="Simplified Arabic" w:hint="cs"/>
          <w:sz w:val="28"/>
          <w:szCs w:val="28"/>
          <w:rtl/>
          <w:lang w:bidi="ar-IQ"/>
        </w:rPr>
        <w:t>وتوفر الخدمات فيها.</w:t>
      </w:r>
      <w:r w:rsidR="00830277">
        <w:rPr>
          <w:rFonts w:ascii="Simplified Arabic" w:hAnsi="Simplified Arabic" w:cs="Simplified Arabic" w:hint="cs"/>
          <w:sz w:val="28"/>
          <w:szCs w:val="28"/>
          <w:rtl/>
          <w:lang w:bidi="ar-IQ"/>
        </w:rPr>
        <w:t xml:space="preserve"> </w:t>
      </w:r>
      <w:r w:rsidR="00751B21" w:rsidRPr="002A6BA0">
        <w:rPr>
          <w:rFonts w:ascii="Simplified Arabic" w:hAnsi="Simplified Arabic" w:cs="Simplified Arabic" w:hint="cs"/>
          <w:sz w:val="28"/>
          <w:szCs w:val="28"/>
          <w:rtl/>
          <w:lang w:bidi="ar-IQ"/>
        </w:rPr>
        <w:t>كما انها بعيدة عن ميادين القتال اثناء الحرب العراقية الايرانية (حرب الخليج الاولى).</w:t>
      </w:r>
      <w:r w:rsidR="00830277">
        <w:rPr>
          <w:rFonts w:ascii="Simplified Arabic" w:hAnsi="Simplified Arabic" w:cs="Simplified Arabic" w:hint="cs"/>
          <w:sz w:val="28"/>
          <w:szCs w:val="28"/>
          <w:rtl/>
          <w:lang w:bidi="ar-IQ"/>
        </w:rPr>
        <w:t xml:space="preserve"> </w:t>
      </w:r>
      <w:r w:rsidR="00751B21" w:rsidRPr="002A6BA0">
        <w:rPr>
          <w:rFonts w:ascii="Simplified Arabic" w:hAnsi="Simplified Arabic" w:cs="Simplified Arabic" w:hint="cs"/>
          <w:sz w:val="28"/>
          <w:szCs w:val="28"/>
          <w:rtl/>
          <w:lang w:bidi="ar-IQ"/>
        </w:rPr>
        <w:t>فكانت ارضا</w:t>
      </w:r>
      <w:r w:rsidR="00CA3F3E">
        <w:rPr>
          <w:rFonts w:ascii="Simplified Arabic" w:hAnsi="Simplified Arabic" w:cs="Simplified Arabic" w:hint="cs"/>
          <w:sz w:val="28"/>
          <w:szCs w:val="28"/>
          <w:rtl/>
          <w:lang w:bidi="ar-IQ"/>
        </w:rPr>
        <w:t>ً</w:t>
      </w:r>
      <w:r w:rsidR="009053B6">
        <w:rPr>
          <w:rFonts w:ascii="Simplified Arabic" w:hAnsi="Simplified Arabic" w:cs="Simplified Arabic" w:hint="cs"/>
          <w:sz w:val="28"/>
          <w:szCs w:val="28"/>
          <w:rtl/>
          <w:lang w:bidi="ar-IQ"/>
        </w:rPr>
        <w:t xml:space="preserve"> آ</w:t>
      </w:r>
      <w:r w:rsidR="00751B21" w:rsidRPr="002A6BA0">
        <w:rPr>
          <w:rFonts w:ascii="Simplified Arabic" w:hAnsi="Simplified Arabic" w:cs="Simplified Arabic" w:hint="cs"/>
          <w:sz w:val="28"/>
          <w:szCs w:val="28"/>
          <w:rtl/>
          <w:lang w:bidi="ar-IQ"/>
        </w:rPr>
        <w:t>منة ابان تلك المرحلة.</w:t>
      </w:r>
      <w:r w:rsidR="00830277">
        <w:rPr>
          <w:rFonts w:ascii="Simplified Arabic" w:hAnsi="Simplified Arabic" w:cs="Simplified Arabic" w:hint="cs"/>
          <w:sz w:val="28"/>
          <w:szCs w:val="28"/>
          <w:rtl/>
          <w:lang w:bidi="ar-IQ"/>
        </w:rPr>
        <w:t xml:space="preserve"> </w:t>
      </w:r>
      <w:r w:rsidR="00751B21" w:rsidRPr="002A6BA0">
        <w:rPr>
          <w:rFonts w:ascii="Simplified Arabic" w:hAnsi="Simplified Arabic" w:cs="Simplified Arabic" w:hint="cs"/>
          <w:sz w:val="28"/>
          <w:szCs w:val="28"/>
          <w:rtl/>
          <w:lang w:bidi="ar-IQ"/>
        </w:rPr>
        <w:t>واحتلت المحافظة مثل هذا الدور في تعداد عام 1997 (نحو 13%) حيث جائت ثاني محافظة جاذبة بعد بغداد ايضا والتي استحوذت على اكثر من 73% من اجمالي صافي الهجرة الموجب).</w:t>
      </w:r>
    </w:p>
    <w:p w:rsidR="00751B21" w:rsidRPr="002A6BA0" w:rsidRDefault="00CA3F3E" w:rsidP="00830277">
      <w:pPr>
        <w:ind w:left="26"/>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830277">
        <w:rPr>
          <w:rFonts w:ascii="Simplified Arabic" w:hAnsi="Simplified Arabic" w:cs="Simplified Arabic" w:hint="cs"/>
          <w:sz w:val="28"/>
          <w:szCs w:val="28"/>
          <w:rtl/>
          <w:lang w:bidi="ar-IQ"/>
        </w:rPr>
        <w:t>وفي عام 2013 جاء</w:t>
      </w:r>
      <w:r w:rsidR="00751B21" w:rsidRPr="002A6BA0">
        <w:rPr>
          <w:rFonts w:ascii="Simplified Arabic" w:hAnsi="Simplified Arabic" w:cs="Simplified Arabic" w:hint="cs"/>
          <w:sz w:val="28"/>
          <w:szCs w:val="28"/>
          <w:rtl/>
          <w:lang w:bidi="ar-IQ"/>
        </w:rPr>
        <w:t>ت كربلاء ايضا ثاني محافظة جاذبة (13,4%) بعد دهوك لان بغداد, ولاول مرة ف</w:t>
      </w:r>
      <w:r w:rsidR="00830277">
        <w:rPr>
          <w:rFonts w:ascii="Simplified Arabic" w:hAnsi="Simplified Arabic" w:cs="Simplified Arabic" w:hint="cs"/>
          <w:sz w:val="28"/>
          <w:szCs w:val="28"/>
          <w:rtl/>
          <w:lang w:bidi="ar-IQ"/>
        </w:rPr>
        <w:t>ي تاريخها, تحولت الى محافظة طاردة</w:t>
      </w:r>
      <w:r w:rsidR="00751B21" w:rsidRPr="002A6BA0">
        <w:rPr>
          <w:rFonts w:ascii="Simplified Arabic" w:hAnsi="Simplified Arabic" w:cs="Simplified Arabic" w:hint="cs"/>
          <w:sz w:val="28"/>
          <w:szCs w:val="28"/>
          <w:rtl/>
          <w:lang w:bidi="ar-IQ"/>
        </w:rPr>
        <w:t xml:space="preserve"> (</w:t>
      </w:r>
      <w:r w:rsidR="00830277">
        <w:rPr>
          <w:rFonts w:ascii="Simplified Arabic" w:hAnsi="Simplified Arabic" w:cs="Simplified Arabic" w:hint="cs"/>
          <w:sz w:val="28"/>
          <w:szCs w:val="28"/>
          <w:rtl/>
          <w:lang w:bidi="ar-IQ"/>
        </w:rPr>
        <w:t>-</w:t>
      </w:r>
      <w:r w:rsidR="00751B21" w:rsidRPr="002A6BA0">
        <w:rPr>
          <w:rFonts w:ascii="Simplified Arabic" w:hAnsi="Simplified Arabic" w:cs="Simplified Arabic" w:hint="cs"/>
          <w:sz w:val="28"/>
          <w:szCs w:val="28"/>
          <w:rtl/>
          <w:lang w:bidi="ar-IQ"/>
        </w:rPr>
        <w:t>0,1 %) بسبب العامل الامني.</w:t>
      </w:r>
      <w:r w:rsidR="00751B21" w:rsidRPr="002A6BA0">
        <w:rPr>
          <w:rStyle w:val="a5"/>
          <w:rFonts w:ascii="Simplified Arabic" w:hAnsi="Simplified Arabic" w:cs="Simplified Arabic"/>
          <w:sz w:val="28"/>
          <w:szCs w:val="28"/>
          <w:rtl/>
          <w:lang w:bidi="ar-IQ"/>
        </w:rPr>
        <w:footnoteReference w:id="25"/>
      </w:r>
    </w:p>
    <w:p w:rsidR="00830277" w:rsidRPr="00830277" w:rsidRDefault="00830277" w:rsidP="00D023AC">
      <w:pPr>
        <w:ind w:left="26"/>
        <w:jc w:val="center"/>
        <w:rPr>
          <w:rFonts w:ascii="Simplified Arabic" w:hAnsi="Simplified Arabic" w:cs="Simplified Arabic"/>
          <w:sz w:val="14"/>
          <w:szCs w:val="14"/>
          <w:rtl/>
          <w:lang w:bidi="ar-IQ"/>
        </w:rPr>
      </w:pPr>
    </w:p>
    <w:p w:rsidR="00EE0B05" w:rsidRPr="00830277" w:rsidRDefault="00EE0B05" w:rsidP="00822769">
      <w:pPr>
        <w:ind w:left="26"/>
        <w:jc w:val="center"/>
        <w:rPr>
          <w:rFonts w:ascii="Simplified Arabic" w:hAnsi="Simplified Arabic" w:cs="Simplified Arabic"/>
          <w:b/>
          <w:bCs/>
          <w:sz w:val="28"/>
          <w:szCs w:val="28"/>
          <w:rtl/>
          <w:lang w:bidi="ar-IQ"/>
        </w:rPr>
      </w:pPr>
      <w:r w:rsidRPr="00830277">
        <w:rPr>
          <w:rFonts w:ascii="Simplified Arabic" w:hAnsi="Simplified Arabic" w:cs="Simplified Arabic" w:hint="cs"/>
          <w:b/>
          <w:bCs/>
          <w:sz w:val="28"/>
          <w:szCs w:val="28"/>
          <w:rtl/>
          <w:lang w:bidi="ar-IQ"/>
        </w:rPr>
        <w:t>جدول (</w:t>
      </w:r>
      <w:r w:rsidR="00822769">
        <w:rPr>
          <w:rFonts w:ascii="Simplified Arabic" w:hAnsi="Simplified Arabic" w:cs="Simplified Arabic" w:hint="cs"/>
          <w:b/>
          <w:bCs/>
          <w:sz w:val="28"/>
          <w:szCs w:val="28"/>
          <w:rtl/>
          <w:lang w:bidi="ar-IQ"/>
        </w:rPr>
        <w:t>59</w:t>
      </w:r>
      <w:r w:rsidRPr="00830277">
        <w:rPr>
          <w:rFonts w:ascii="Simplified Arabic" w:hAnsi="Simplified Arabic" w:cs="Simplified Arabic" w:hint="cs"/>
          <w:b/>
          <w:bCs/>
          <w:sz w:val="28"/>
          <w:szCs w:val="28"/>
          <w:rtl/>
          <w:lang w:bidi="ar-IQ"/>
        </w:rPr>
        <w:t>)</w:t>
      </w:r>
    </w:p>
    <w:p w:rsidR="00EE0B05" w:rsidRPr="00830277" w:rsidRDefault="00EE0B05" w:rsidP="00D023AC">
      <w:pPr>
        <w:ind w:left="26"/>
        <w:jc w:val="center"/>
        <w:rPr>
          <w:rFonts w:ascii="Simplified Arabic" w:hAnsi="Simplified Arabic" w:cs="Simplified Arabic"/>
          <w:b/>
          <w:bCs/>
          <w:sz w:val="28"/>
          <w:szCs w:val="28"/>
          <w:rtl/>
          <w:lang w:bidi="ar-IQ"/>
        </w:rPr>
      </w:pPr>
      <w:r w:rsidRPr="00830277">
        <w:rPr>
          <w:rFonts w:ascii="Simplified Arabic" w:hAnsi="Simplified Arabic" w:cs="Simplified Arabic" w:hint="cs"/>
          <w:b/>
          <w:bCs/>
          <w:sz w:val="28"/>
          <w:szCs w:val="28"/>
          <w:rtl/>
          <w:lang w:bidi="ar-IQ"/>
        </w:rPr>
        <w:t>المهاجرون الداخلون والخارجون وصافي الهجرة في محافظة كربلاء بطريقة محل الميلاد خلال المدة 1977-1997</w:t>
      </w:r>
    </w:p>
    <w:tbl>
      <w:tblPr>
        <w:tblStyle w:val="a6"/>
        <w:bidiVisual/>
        <w:tblW w:w="9362" w:type="dxa"/>
        <w:tblInd w:w="-210" w:type="dxa"/>
        <w:tblLook w:val="01E0"/>
      </w:tblPr>
      <w:tblGrid>
        <w:gridCol w:w="1217"/>
        <w:gridCol w:w="1217"/>
        <w:gridCol w:w="1217"/>
        <w:gridCol w:w="1217"/>
        <w:gridCol w:w="1218"/>
        <w:gridCol w:w="2016"/>
        <w:gridCol w:w="1260"/>
      </w:tblGrid>
      <w:tr w:rsidR="00EE0B05" w:rsidRPr="002A6BA0" w:rsidTr="00830277">
        <w:tc>
          <w:tcPr>
            <w:tcW w:w="1217" w:type="dxa"/>
          </w:tcPr>
          <w:p w:rsidR="00EE0B05" w:rsidRPr="00830277" w:rsidRDefault="00EE0B05" w:rsidP="00830277">
            <w:pPr>
              <w:ind w:left="26"/>
              <w:jc w:val="center"/>
              <w:rPr>
                <w:rFonts w:ascii="Simplified Arabic" w:hAnsi="Simplified Arabic" w:cs="Simplified Arabic"/>
                <w:b/>
                <w:bCs/>
                <w:sz w:val="26"/>
                <w:szCs w:val="26"/>
                <w:rtl/>
                <w:lang w:bidi="ar-IQ"/>
              </w:rPr>
            </w:pPr>
            <w:r w:rsidRPr="00830277">
              <w:rPr>
                <w:rFonts w:ascii="Simplified Arabic" w:hAnsi="Simplified Arabic" w:cs="Simplified Arabic" w:hint="cs"/>
                <w:b/>
                <w:bCs/>
                <w:sz w:val="26"/>
                <w:szCs w:val="26"/>
                <w:rtl/>
                <w:lang w:bidi="ar-IQ"/>
              </w:rPr>
              <w:t>السنة</w:t>
            </w:r>
          </w:p>
        </w:tc>
        <w:tc>
          <w:tcPr>
            <w:tcW w:w="1217" w:type="dxa"/>
          </w:tcPr>
          <w:p w:rsidR="00EE0B05" w:rsidRPr="00830277" w:rsidRDefault="00EE0B05" w:rsidP="00830277">
            <w:pPr>
              <w:ind w:left="26"/>
              <w:jc w:val="center"/>
              <w:rPr>
                <w:rFonts w:ascii="Simplified Arabic" w:hAnsi="Simplified Arabic" w:cs="Simplified Arabic"/>
                <w:b/>
                <w:bCs/>
                <w:sz w:val="26"/>
                <w:szCs w:val="26"/>
                <w:rtl/>
                <w:lang w:bidi="ar-IQ"/>
              </w:rPr>
            </w:pPr>
            <w:r w:rsidRPr="00830277">
              <w:rPr>
                <w:rFonts w:ascii="Simplified Arabic" w:hAnsi="Simplified Arabic" w:cs="Simplified Arabic" w:hint="cs"/>
                <w:b/>
                <w:bCs/>
                <w:sz w:val="26"/>
                <w:szCs w:val="26"/>
                <w:rtl/>
                <w:lang w:bidi="ar-IQ"/>
              </w:rPr>
              <w:t>الداخلون</w:t>
            </w:r>
          </w:p>
        </w:tc>
        <w:tc>
          <w:tcPr>
            <w:tcW w:w="1217" w:type="dxa"/>
          </w:tcPr>
          <w:p w:rsidR="00EE0B05" w:rsidRPr="00830277" w:rsidRDefault="00EE0B05" w:rsidP="00830277">
            <w:pPr>
              <w:ind w:left="26"/>
              <w:jc w:val="center"/>
              <w:rPr>
                <w:rFonts w:ascii="Simplified Arabic" w:hAnsi="Simplified Arabic" w:cs="Simplified Arabic"/>
                <w:b/>
                <w:bCs/>
                <w:sz w:val="26"/>
                <w:szCs w:val="26"/>
                <w:rtl/>
                <w:lang w:bidi="ar-IQ"/>
              </w:rPr>
            </w:pPr>
            <w:r w:rsidRPr="00830277">
              <w:rPr>
                <w:rFonts w:ascii="Simplified Arabic" w:hAnsi="Simplified Arabic" w:cs="Simplified Arabic" w:hint="cs"/>
                <w:b/>
                <w:bCs/>
                <w:sz w:val="26"/>
                <w:szCs w:val="26"/>
                <w:rtl/>
                <w:lang w:bidi="ar-IQ"/>
              </w:rPr>
              <w:t>%</w:t>
            </w:r>
          </w:p>
        </w:tc>
        <w:tc>
          <w:tcPr>
            <w:tcW w:w="1217" w:type="dxa"/>
          </w:tcPr>
          <w:p w:rsidR="00EE0B05" w:rsidRPr="00830277" w:rsidRDefault="00EE0B05" w:rsidP="00830277">
            <w:pPr>
              <w:ind w:left="26"/>
              <w:jc w:val="center"/>
              <w:rPr>
                <w:rFonts w:ascii="Simplified Arabic" w:hAnsi="Simplified Arabic" w:cs="Simplified Arabic"/>
                <w:b/>
                <w:bCs/>
                <w:sz w:val="26"/>
                <w:szCs w:val="26"/>
                <w:rtl/>
                <w:lang w:bidi="ar-IQ"/>
              </w:rPr>
            </w:pPr>
            <w:r w:rsidRPr="00830277">
              <w:rPr>
                <w:rFonts w:ascii="Simplified Arabic" w:hAnsi="Simplified Arabic" w:cs="Simplified Arabic" w:hint="cs"/>
                <w:b/>
                <w:bCs/>
                <w:sz w:val="26"/>
                <w:szCs w:val="26"/>
                <w:rtl/>
                <w:lang w:bidi="ar-IQ"/>
              </w:rPr>
              <w:t>الخارجون</w:t>
            </w:r>
          </w:p>
        </w:tc>
        <w:tc>
          <w:tcPr>
            <w:tcW w:w="1218" w:type="dxa"/>
          </w:tcPr>
          <w:p w:rsidR="00EE0B05" w:rsidRPr="00830277" w:rsidRDefault="00EE0B05" w:rsidP="00830277">
            <w:pPr>
              <w:ind w:left="26"/>
              <w:jc w:val="center"/>
              <w:rPr>
                <w:rFonts w:ascii="Simplified Arabic" w:hAnsi="Simplified Arabic" w:cs="Simplified Arabic"/>
                <w:b/>
                <w:bCs/>
                <w:sz w:val="26"/>
                <w:szCs w:val="26"/>
                <w:rtl/>
                <w:lang w:bidi="ar-IQ"/>
              </w:rPr>
            </w:pPr>
            <w:r w:rsidRPr="00830277">
              <w:rPr>
                <w:rFonts w:ascii="Simplified Arabic" w:hAnsi="Simplified Arabic" w:cs="Simplified Arabic" w:hint="cs"/>
                <w:b/>
                <w:bCs/>
                <w:sz w:val="26"/>
                <w:szCs w:val="26"/>
                <w:rtl/>
                <w:lang w:bidi="ar-IQ"/>
              </w:rPr>
              <w:t>%</w:t>
            </w:r>
          </w:p>
        </w:tc>
        <w:tc>
          <w:tcPr>
            <w:tcW w:w="2016" w:type="dxa"/>
          </w:tcPr>
          <w:p w:rsidR="00EE0B05" w:rsidRPr="00830277" w:rsidRDefault="00EE0B05" w:rsidP="00830277">
            <w:pPr>
              <w:ind w:left="26"/>
              <w:jc w:val="center"/>
              <w:rPr>
                <w:rFonts w:ascii="Simplified Arabic" w:hAnsi="Simplified Arabic" w:cs="Simplified Arabic"/>
                <w:b/>
                <w:bCs/>
                <w:sz w:val="26"/>
                <w:szCs w:val="26"/>
                <w:rtl/>
                <w:lang w:bidi="ar-IQ"/>
              </w:rPr>
            </w:pPr>
            <w:r w:rsidRPr="00830277">
              <w:rPr>
                <w:rFonts w:ascii="Simplified Arabic" w:hAnsi="Simplified Arabic" w:cs="Simplified Arabic" w:hint="cs"/>
                <w:b/>
                <w:bCs/>
                <w:sz w:val="26"/>
                <w:szCs w:val="26"/>
                <w:rtl/>
                <w:lang w:bidi="ar-IQ"/>
              </w:rPr>
              <w:t>الهجرة الصافية</w:t>
            </w:r>
          </w:p>
        </w:tc>
        <w:tc>
          <w:tcPr>
            <w:tcW w:w="1260" w:type="dxa"/>
          </w:tcPr>
          <w:p w:rsidR="00EE0B05" w:rsidRPr="00830277" w:rsidRDefault="00EE0B05" w:rsidP="00830277">
            <w:pPr>
              <w:ind w:left="26"/>
              <w:jc w:val="center"/>
              <w:rPr>
                <w:rFonts w:ascii="Simplified Arabic" w:hAnsi="Simplified Arabic" w:cs="Simplified Arabic"/>
                <w:b/>
                <w:bCs/>
                <w:sz w:val="26"/>
                <w:szCs w:val="26"/>
                <w:rtl/>
                <w:lang w:bidi="ar-IQ"/>
              </w:rPr>
            </w:pPr>
            <w:r w:rsidRPr="00830277">
              <w:rPr>
                <w:rFonts w:ascii="Simplified Arabic" w:hAnsi="Simplified Arabic" w:cs="Simplified Arabic" w:hint="cs"/>
                <w:b/>
                <w:bCs/>
                <w:sz w:val="26"/>
                <w:szCs w:val="26"/>
                <w:rtl/>
                <w:lang w:bidi="ar-IQ"/>
              </w:rPr>
              <w:t>%</w:t>
            </w:r>
          </w:p>
        </w:tc>
      </w:tr>
      <w:tr w:rsidR="00EE0B05" w:rsidRPr="002A6BA0" w:rsidTr="00830277">
        <w:tc>
          <w:tcPr>
            <w:tcW w:w="1217" w:type="dxa"/>
          </w:tcPr>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1977</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1987</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1997</w:t>
            </w:r>
          </w:p>
        </w:tc>
        <w:tc>
          <w:tcPr>
            <w:tcW w:w="1217" w:type="dxa"/>
          </w:tcPr>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42,778</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134,979</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113,803</w:t>
            </w:r>
          </w:p>
        </w:tc>
        <w:tc>
          <w:tcPr>
            <w:tcW w:w="1217" w:type="dxa"/>
          </w:tcPr>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2,5</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6,9</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7,3</w:t>
            </w:r>
          </w:p>
        </w:tc>
        <w:tc>
          <w:tcPr>
            <w:tcW w:w="1217" w:type="dxa"/>
          </w:tcPr>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36,211</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25,391</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30,952</w:t>
            </w:r>
          </w:p>
        </w:tc>
        <w:tc>
          <w:tcPr>
            <w:tcW w:w="1218" w:type="dxa"/>
          </w:tcPr>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2,1</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1,3</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2,0</w:t>
            </w:r>
          </w:p>
        </w:tc>
        <w:tc>
          <w:tcPr>
            <w:tcW w:w="2016" w:type="dxa"/>
          </w:tcPr>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6567</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109,588</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82,851</w:t>
            </w:r>
          </w:p>
        </w:tc>
        <w:tc>
          <w:tcPr>
            <w:tcW w:w="1260" w:type="dxa"/>
          </w:tcPr>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0,7</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12,0</w:t>
            </w:r>
          </w:p>
          <w:p w:rsidR="00EE0B05" w:rsidRPr="00830277" w:rsidRDefault="00EE0B05" w:rsidP="00830277">
            <w:pPr>
              <w:ind w:left="26"/>
              <w:jc w:val="center"/>
              <w:rPr>
                <w:rFonts w:ascii="Simplified Arabic" w:hAnsi="Simplified Arabic" w:cs="Simplified Arabic"/>
                <w:rtl/>
                <w:lang w:bidi="ar-IQ"/>
              </w:rPr>
            </w:pPr>
            <w:r w:rsidRPr="00830277">
              <w:rPr>
                <w:rFonts w:ascii="Simplified Arabic" w:hAnsi="Simplified Arabic" w:cs="Simplified Arabic" w:hint="cs"/>
                <w:rtl/>
                <w:lang w:bidi="ar-IQ"/>
              </w:rPr>
              <w:t>12,8</w:t>
            </w:r>
          </w:p>
        </w:tc>
      </w:tr>
    </w:tbl>
    <w:p w:rsidR="00E34D14" w:rsidRPr="00830277" w:rsidRDefault="00E34D14" w:rsidP="00830277">
      <w:pPr>
        <w:jc w:val="lowKashida"/>
        <w:rPr>
          <w:rFonts w:ascii="Simplified Arabic" w:hAnsi="Simplified Arabic" w:cs="Simplified Arabic"/>
          <w:b/>
          <w:bCs/>
          <w:sz w:val="22"/>
          <w:szCs w:val="22"/>
          <w:rtl/>
          <w:lang w:bidi="ar-IQ"/>
        </w:rPr>
      </w:pPr>
      <w:r w:rsidRPr="00830277">
        <w:rPr>
          <w:rFonts w:ascii="Simplified Arabic" w:hAnsi="Simplified Arabic" w:cs="Simplified Arabic" w:hint="cs"/>
          <w:b/>
          <w:bCs/>
          <w:sz w:val="22"/>
          <w:szCs w:val="22"/>
          <w:rtl/>
          <w:lang w:bidi="ar-IQ"/>
        </w:rPr>
        <w:t>المصدر: حسبت الارقام من بيانات محل الميلاد, هيئة التخطيط, ج م ح, نتائج التعداد العام للسكان لسنة 1977, جدول (30), ولعام 1987, جدول (24), ولعام 1997, (بغداد, 2000), جدول (24).</w:t>
      </w:r>
    </w:p>
    <w:p w:rsidR="00830277" w:rsidRDefault="00830277" w:rsidP="00830277">
      <w:pPr>
        <w:jc w:val="lowKashida"/>
        <w:rPr>
          <w:rFonts w:ascii="Simplified Arabic" w:hAnsi="Simplified Arabic" w:cs="Simplified Arabic"/>
          <w:sz w:val="28"/>
          <w:szCs w:val="28"/>
          <w:rtl/>
          <w:lang w:bidi="ar-IQ"/>
        </w:rPr>
      </w:pPr>
    </w:p>
    <w:p w:rsidR="00830277" w:rsidRDefault="009B71EA" w:rsidP="00830277">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lastRenderedPageBreak/>
        <w:t>ويمكن القول أن بعض المحافظات كانت طاردة لسكانها باتجاه بغداد أو كربلاء بوصفهما</w:t>
      </w:r>
      <w:r w:rsidR="000519DF" w:rsidRPr="002A6BA0">
        <w:rPr>
          <w:rFonts w:ascii="Simplified Arabic" w:hAnsi="Simplified Arabic" w:cs="Simplified Arabic" w:hint="cs"/>
          <w:sz w:val="28"/>
          <w:szCs w:val="28"/>
          <w:rtl/>
          <w:lang w:bidi="ar-IQ"/>
        </w:rPr>
        <w:t xml:space="preserve"> أقطابا</w:t>
      </w:r>
      <w:r w:rsidR="00CA3F3E">
        <w:rPr>
          <w:rFonts w:ascii="Simplified Arabic" w:hAnsi="Simplified Arabic" w:cs="Simplified Arabic" w:hint="cs"/>
          <w:sz w:val="28"/>
          <w:szCs w:val="28"/>
          <w:rtl/>
          <w:lang w:bidi="ar-IQ"/>
        </w:rPr>
        <w:t>ً</w:t>
      </w:r>
      <w:r w:rsidR="000519DF" w:rsidRPr="002A6BA0">
        <w:rPr>
          <w:rFonts w:ascii="Simplified Arabic" w:hAnsi="Simplified Arabic" w:cs="Simplified Arabic" w:hint="cs"/>
          <w:sz w:val="28"/>
          <w:szCs w:val="28"/>
          <w:rtl/>
          <w:lang w:bidi="ar-IQ"/>
        </w:rPr>
        <w:t xml:space="preserve"> رئيسة متجاوزة نقاط الجذب الاخرى القريبة ومتخطية</w:t>
      </w:r>
      <w:r w:rsidR="00CA3F3E">
        <w:rPr>
          <w:rFonts w:ascii="Simplified Arabic" w:hAnsi="Simplified Arabic" w:cs="Simplified Arabic" w:hint="cs"/>
          <w:sz w:val="28"/>
          <w:szCs w:val="28"/>
          <w:rtl/>
          <w:lang w:bidi="ar-IQ"/>
        </w:rPr>
        <w:t>ً</w:t>
      </w:r>
      <w:r w:rsidR="000519DF" w:rsidRPr="002A6BA0">
        <w:rPr>
          <w:rFonts w:ascii="Simplified Arabic" w:hAnsi="Simplified Arabic" w:cs="Simplified Arabic" w:hint="cs"/>
          <w:sz w:val="28"/>
          <w:szCs w:val="28"/>
          <w:rtl/>
          <w:lang w:bidi="ar-IQ"/>
        </w:rPr>
        <w:t xml:space="preserve"> للعوامل المكانية, إذ أن اكثر من 45% من مجموع المهاجرين الداخلين الى محافظة كربلاء كان مصدرهم محافظة البصرة تبعاً لتعداد عام 1987.</w:t>
      </w:r>
      <w:r w:rsidR="00830277">
        <w:rPr>
          <w:rFonts w:ascii="Simplified Arabic" w:hAnsi="Simplified Arabic" w:cs="Simplified Arabic" w:hint="cs"/>
          <w:sz w:val="28"/>
          <w:szCs w:val="28"/>
          <w:rtl/>
          <w:lang w:bidi="ar-IQ"/>
        </w:rPr>
        <w:t xml:space="preserve"> </w:t>
      </w:r>
      <w:r w:rsidR="000519DF" w:rsidRPr="002A6BA0">
        <w:rPr>
          <w:rFonts w:ascii="Simplified Arabic" w:hAnsi="Simplified Arabic" w:cs="Simplified Arabic" w:hint="cs"/>
          <w:sz w:val="28"/>
          <w:szCs w:val="28"/>
          <w:rtl/>
          <w:lang w:bidi="ar-IQ"/>
        </w:rPr>
        <w:t>وفي عام 1997 انخفضت النسبة الى 19%</w:t>
      </w:r>
      <w:r w:rsidR="00044E1D" w:rsidRPr="002A6BA0">
        <w:rPr>
          <w:rStyle w:val="a5"/>
          <w:rFonts w:ascii="Simplified Arabic" w:hAnsi="Simplified Arabic" w:cs="Simplified Arabic"/>
          <w:sz w:val="28"/>
          <w:szCs w:val="28"/>
          <w:rtl/>
          <w:lang w:bidi="ar-IQ"/>
        </w:rPr>
        <w:footnoteReference w:id="26"/>
      </w:r>
      <w:r w:rsidR="00044E1D" w:rsidRPr="002A6BA0">
        <w:rPr>
          <w:rFonts w:ascii="Simplified Arabic" w:hAnsi="Simplified Arabic" w:cs="Simplified Arabic" w:hint="cs"/>
          <w:sz w:val="28"/>
          <w:szCs w:val="28"/>
          <w:rtl/>
          <w:lang w:bidi="ar-IQ"/>
        </w:rPr>
        <w:t>.</w:t>
      </w:r>
      <w:r w:rsidR="00830277">
        <w:rPr>
          <w:rFonts w:ascii="Simplified Arabic" w:hAnsi="Simplified Arabic" w:cs="Simplified Arabic" w:hint="cs"/>
          <w:sz w:val="28"/>
          <w:szCs w:val="28"/>
          <w:rtl/>
          <w:lang w:bidi="ar-IQ"/>
        </w:rPr>
        <w:t xml:space="preserve"> </w:t>
      </w:r>
      <w:r w:rsidR="00044E1D" w:rsidRPr="002A6BA0">
        <w:rPr>
          <w:rFonts w:ascii="Simplified Arabic" w:hAnsi="Simplified Arabic" w:cs="Simplified Arabic" w:hint="cs"/>
          <w:sz w:val="28"/>
          <w:szCs w:val="28"/>
          <w:rtl/>
          <w:lang w:bidi="ar-IQ"/>
        </w:rPr>
        <w:t>وبالاضافة الى البصرة استقبلت كربلاء مهاجرين أخرين قادمين اليها من محافظات جنوبية اخرى.</w:t>
      </w:r>
    </w:p>
    <w:p w:rsidR="00BF44D6" w:rsidRDefault="00B12061" w:rsidP="00BF44D6">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وتأثرت الهجرة في بعض المحافظات بعامل القرب والجوار (المسافة), ومن امثلة ذلك محافظة كربلاء.</w:t>
      </w:r>
      <w:r w:rsidR="00BF44D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فقد قدم 48% من المهاجرين ا</w:t>
      </w:r>
      <w:r w:rsidR="00CA3F3E">
        <w:rPr>
          <w:rFonts w:ascii="Simplified Arabic" w:hAnsi="Simplified Arabic" w:cs="Simplified Arabic" w:hint="cs"/>
          <w:sz w:val="28"/>
          <w:szCs w:val="28"/>
          <w:rtl/>
          <w:lang w:bidi="ar-IQ"/>
        </w:rPr>
        <w:t>لداخلين اليها من أربع محافظات م</w:t>
      </w:r>
      <w:r w:rsidRPr="002A6BA0">
        <w:rPr>
          <w:rFonts w:ascii="Simplified Arabic" w:hAnsi="Simplified Arabic" w:cs="Simplified Arabic" w:hint="cs"/>
          <w:sz w:val="28"/>
          <w:szCs w:val="28"/>
          <w:rtl/>
          <w:lang w:bidi="ar-IQ"/>
        </w:rPr>
        <w:t>جاورة</w:t>
      </w:r>
      <w:r w:rsidR="00CA3F3E">
        <w:rPr>
          <w:rFonts w:ascii="Simplified Arabic" w:hAnsi="Simplified Arabic" w:cs="Simplified Arabic" w:hint="cs"/>
          <w:sz w:val="28"/>
          <w:szCs w:val="28"/>
          <w:rtl/>
          <w:lang w:bidi="ar-IQ"/>
        </w:rPr>
        <w:t xml:space="preserve">  لها</w:t>
      </w:r>
      <w:r w:rsidRPr="002A6BA0">
        <w:rPr>
          <w:rFonts w:ascii="Simplified Arabic" w:hAnsi="Simplified Arabic" w:cs="Simplified Arabic" w:hint="cs"/>
          <w:sz w:val="28"/>
          <w:szCs w:val="28"/>
          <w:rtl/>
          <w:lang w:bidi="ar-IQ"/>
        </w:rPr>
        <w:t xml:space="preserve"> وهي: بغداد, بابل, النجف, القادسية, ارتفعت النسبة من هذه المحافظات الى 61% في عام 1997.</w:t>
      </w:r>
    </w:p>
    <w:p w:rsidR="007E56D4" w:rsidRPr="002A6BA0" w:rsidRDefault="007E56D4" w:rsidP="00BF44D6">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ان ذلك يشير الى قوة العلاقة بين مناطق الطرد والجذب المتجاورة, وهو ما توصل اليه (شرويك)</w:t>
      </w:r>
      <w:r w:rsidR="00BF44D6">
        <w:rPr>
          <w:rFonts w:ascii="Simplified Arabic" w:hAnsi="Simplified Arabic" w:cs="Simplified Arabic"/>
          <w:sz w:val="28"/>
          <w:szCs w:val="28"/>
          <w:lang w:bidi="ar-IQ"/>
        </w:rPr>
        <w:t>S</w:t>
      </w:r>
      <w:r w:rsidRPr="002A6BA0">
        <w:rPr>
          <w:rFonts w:ascii="Simplified Arabic" w:hAnsi="Simplified Arabic" w:cs="Simplified Arabic"/>
          <w:sz w:val="28"/>
          <w:szCs w:val="28"/>
          <w:lang w:bidi="ar-IQ"/>
        </w:rPr>
        <w:t xml:space="preserve">hryock </w:t>
      </w:r>
      <w:r w:rsidRPr="002A6BA0">
        <w:rPr>
          <w:rFonts w:ascii="Simplified Arabic" w:hAnsi="Simplified Arabic" w:cs="Simplified Arabic" w:hint="cs"/>
          <w:sz w:val="28"/>
          <w:szCs w:val="28"/>
          <w:rtl/>
          <w:lang w:bidi="ar-IQ"/>
        </w:rPr>
        <w:t xml:space="preserve"> في دراسته للولايات المتحدة التي أثبت فيها وجود علاقة في تبادل الهجرة بين المناطق المتجاورة.</w:t>
      </w:r>
      <w:r w:rsidR="00BF44D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وان تيارات الهجرة تميل لأن تكون اكبر بين الولايات المتجاورة مما هي عليه في الولايات المتباعدة</w:t>
      </w:r>
      <w:r w:rsidRPr="002A6BA0">
        <w:rPr>
          <w:rStyle w:val="a5"/>
          <w:rFonts w:ascii="Simplified Arabic" w:hAnsi="Simplified Arabic" w:cs="Simplified Arabic"/>
          <w:sz w:val="28"/>
          <w:szCs w:val="28"/>
          <w:rtl/>
          <w:lang w:bidi="ar-IQ"/>
        </w:rPr>
        <w:footnoteReference w:id="27"/>
      </w:r>
      <w:r w:rsidR="00CA5373" w:rsidRPr="002A6BA0">
        <w:rPr>
          <w:rFonts w:ascii="Simplified Arabic" w:hAnsi="Simplified Arabic" w:cs="Simplified Arabic" w:hint="cs"/>
          <w:sz w:val="28"/>
          <w:szCs w:val="28"/>
          <w:rtl/>
          <w:lang w:bidi="ar-IQ"/>
        </w:rPr>
        <w:t>.</w:t>
      </w:r>
    </w:p>
    <w:p w:rsidR="00333556" w:rsidRPr="00BF44D6" w:rsidRDefault="00333556" w:rsidP="00D023AC">
      <w:pPr>
        <w:ind w:left="26"/>
        <w:jc w:val="lowKashida"/>
        <w:rPr>
          <w:rFonts w:ascii="Simplified Arabic" w:hAnsi="Simplified Arabic" w:cs="Simplified Arabic"/>
          <w:b/>
          <w:bCs/>
          <w:sz w:val="28"/>
          <w:szCs w:val="28"/>
          <w:rtl/>
          <w:lang w:bidi="ar-IQ"/>
        </w:rPr>
      </w:pPr>
      <w:r w:rsidRPr="00BF44D6">
        <w:rPr>
          <w:rFonts w:ascii="Simplified Arabic" w:hAnsi="Simplified Arabic" w:cs="Simplified Arabic" w:hint="cs"/>
          <w:b/>
          <w:bCs/>
          <w:sz w:val="28"/>
          <w:szCs w:val="28"/>
          <w:rtl/>
          <w:lang w:bidi="ar-IQ"/>
        </w:rPr>
        <w:t>خصائص الهجرة الداخلية ودوافعها في المحافظة</w:t>
      </w:r>
    </w:p>
    <w:p w:rsidR="00BF44D6" w:rsidRDefault="00333556" w:rsidP="00BF44D6">
      <w:pPr>
        <w:numPr>
          <w:ilvl w:val="0"/>
          <w:numId w:val="10"/>
        </w:numPr>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t>ظهرت خلال السنوات الاخيرة وبخاصة بعد تعداد عام 1977 محافظة كربلاء كمنافس قوي في وسط العراق لمدينة بغداد لاستقطاب المهاجرين. لهذا كانت محافظة جاذبة للسكان في أخر ثلاثة تعدادات سكانية.</w:t>
      </w:r>
    </w:p>
    <w:p w:rsidR="00BF44D6" w:rsidRDefault="00333556" w:rsidP="00BF44D6">
      <w:pPr>
        <w:numPr>
          <w:ilvl w:val="0"/>
          <w:numId w:val="10"/>
        </w:numPr>
        <w:jc w:val="lowKashida"/>
        <w:rPr>
          <w:rFonts w:ascii="Simplified Arabic" w:hAnsi="Simplified Arabic" w:cs="Simplified Arabic"/>
          <w:sz w:val="28"/>
          <w:szCs w:val="28"/>
          <w:lang w:bidi="ar-IQ"/>
        </w:rPr>
      </w:pPr>
      <w:r w:rsidRPr="002A6BA0">
        <w:rPr>
          <w:rFonts w:ascii="Simplified Arabic" w:hAnsi="Simplified Arabic" w:cs="Simplified Arabic" w:hint="cs"/>
          <w:sz w:val="28"/>
          <w:szCs w:val="28"/>
          <w:rtl/>
          <w:lang w:bidi="ar-IQ"/>
        </w:rPr>
        <w:t>أدت الهجرة الداخلية الى ارتفاع معدلات نمو السكان الحضر, يقابلها تناقص معدل نمو سكان الريف خاصة اذا تم استثناء تعداد عام 1987</w:t>
      </w:r>
      <w:r w:rsidR="00BF44D6">
        <w:rPr>
          <w:rFonts w:ascii="Simplified Arabic" w:hAnsi="Simplified Arabic" w:cs="Simplified Arabic" w:hint="cs"/>
          <w:sz w:val="28"/>
          <w:szCs w:val="28"/>
          <w:rtl/>
          <w:lang w:bidi="ar-IQ"/>
        </w:rPr>
        <w:t xml:space="preserve"> الذ</w:t>
      </w:r>
      <w:r w:rsidR="00B74E43" w:rsidRPr="002A6BA0">
        <w:rPr>
          <w:rFonts w:ascii="Simplified Arabic" w:hAnsi="Simplified Arabic" w:cs="Simplified Arabic" w:hint="cs"/>
          <w:sz w:val="28"/>
          <w:szCs w:val="28"/>
          <w:rtl/>
          <w:lang w:bidi="ar-IQ"/>
        </w:rPr>
        <w:t>ي يمثل سنة استثنائية وهي مرحلة حرب الخليج الاولى (الحرب العراقية الايرانية).</w:t>
      </w:r>
    </w:p>
    <w:p w:rsidR="00807079" w:rsidRPr="002A6BA0" w:rsidRDefault="00B74E43" w:rsidP="00BF44D6">
      <w:pPr>
        <w:numPr>
          <w:ilvl w:val="0"/>
          <w:numId w:val="10"/>
        </w:numPr>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حصل تغير واضح في معدلات نمو السكان بين المناطق الحضرية والريفية بين اخر تعدادين (1987-1997</w:t>
      </w:r>
      <w:r w:rsidR="00B73215" w:rsidRPr="002A6BA0">
        <w:rPr>
          <w:rFonts w:ascii="Simplified Arabic" w:hAnsi="Simplified Arabic" w:cs="Simplified Arabic" w:hint="cs"/>
          <w:sz w:val="28"/>
          <w:szCs w:val="28"/>
          <w:rtl/>
          <w:lang w:bidi="ar-IQ"/>
        </w:rPr>
        <w:t>), اذ انخفض معدل نمو السكان الحضر الى (</w:t>
      </w:r>
      <w:r w:rsidR="00BF44D6">
        <w:rPr>
          <w:rFonts w:ascii="Simplified Arabic" w:hAnsi="Simplified Arabic" w:cs="Simplified Arabic" w:hint="cs"/>
          <w:sz w:val="28"/>
          <w:szCs w:val="28"/>
          <w:rtl/>
          <w:lang w:bidi="ar-IQ"/>
        </w:rPr>
        <w:t>-</w:t>
      </w:r>
      <w:r w:rsidR="00B73215" w:rsidRPr="002A6BA0">
        <w:rPr>
          <w:rFonts w:ascii="Simplified Arabic" w:hAnsi="Simplified Arabic" w:cs="Simplified Arabic" w:hint="cs"/>
          <w:sz w:val="28"/>
          <w:szCs w:val="28"/>
          <w:rtl/>
          <w:lang w:bidi="ar-IQ"/>
        </w:rPr>
        <w:t xml:space="preserve">0,7%) </w:t>
      </w:r>
      <w:r w:rsidR="00807079" w:rsidRPr="002A6BA0">
        <w:rPr>
          <w:rFonts w:ascii="Simplified Arabic" w:hAnsi="Simplified Arabic" w:cs="Simplified Arabic" w:hint="cs"/>
          <w:sz w:val="28"/>
          <w:szCs w:val="28"/>
          <w:rtl/>
          <w:lang w:bidi="ar-IQ"/>
        </w:rPr>
        <w:t>مقابل تزايد معدل نمو سكان الريف الى 1,6% سنويا.</w:t>
      </w:r>
      <w:r w:rsidR="00BF44D6">
        <w:rPr>
          <w:rFonts w:ascii="Simplified Arabic" w:hAnsi="Simplified Arabic" w:cs="Simplified Arabic" w:hint="cs"/>
          <w:sz w:val="28"/>
          <w:szCs w:val="28"/>
          <w:rtl/>
          <w:lang w:bidi="ar-IQ"/>
        </w:rPr>
        <w:t xml:space="preserve"> </w:t>
      </w:r>
      <w:r w:rsidR="00807079" w:rsidRPr="002A6BA0">
        <w:rPr>
          <w:rFonts w:ascii="Simplified Arabic" w:hAnsi="Simplified Arabic" w:cs="Simplified Arabic" w:hint="cs"/>
          <w:sz w:val="28"/>
          <w:szCs w:val="28"/>
          <w:rtl/>
          <w:lang w:bidi="ar-IQ"/>
        </w:rPr>
        <w:t xml:space="preserve">ويعود السبب في ذلك الى تناقص الهجرة الريفية الى </w:t>
      </w:r>
      <w:r w:rsidR="00BF44D6">
        <w:rPr>
          <w:rFonts w:ascii="Simplified Arabic" w:hAnsi="Simplified Arabic" w:cs="Simplified Arabic" w:hint="cs"/>
          <w:sz w:val="28"/>
          <w:szCs w:val="28"/>
          <w:rtl/>
          <w:lang w:bidi="ar-IQ"/>
        </w:rPr>
        <w:t>ال</w:t>
      </w:r>
      <w:r w:rsidR="00807079" w:rsidRPr="002A6BA0">
        <w:rPr>
          <w:rFonts w:ascii="Simplified Arabic" w:hAnsi="Simplified Arabic" w:cs="Simplified Arabic" w:hint="cs"/>
          <w:sz w:val="28"/>
          <w:szCs w:val="28"/>
          <w:rtl/>
          <w:lang w:bidi="ar-IQ"/>
        </w:rPr>
        <w:t xml:space="preserve">مناطق الحضرية, بل قد حدث العكس اذ بدأ ابناء المدن يستثمرون الاراضي الزراعية في المناطق الريفية ابان مرحلة العقوبات والحصار الاقتصادي لان الزراعة </w:t>
      </w:r>
      <w:r w:rsidR="00807079" w:rsidRPr="002A6BA0">
        <w:rPr>
          <w:rFonts w:ascii="Simplified Arabic" w:hAnsi="Simplified Arabic" w:cs="Simplified Arabic" w:hint="cs"/>
          <w:sz w:val="28"/>
          <w:szCs w:val="28"/>
          <w:rtl/>
          <w:lang w:bidi="ar-IQ"/>
        </w:rPr>
        <w:lastRenderedPageBreak/>
        <w:t>اصبحت مجدية اقتصاديا</w:t>
      </w:r>
      <w:r w:rsidR="00BF44D6">
        <w:rPr>
          <w:rFonts w:ascii="Simplified Arabic" w:hAnsi="Simplified Arabic" w:cs="Simplified Arabic" w:hint="cs"/>
          <w:sz w:val="28"/>
          <w:szCs w:val="28"/>
          <w:rtl/>
          <w:lang w:bidi="ar-IQ"/>
        </w:rPr>
        <w:t>ً</w:t>
      </w:r>
      <w:r w:rsidR="00807079" w:rsidRPr="002A6BA0">
        <w:rPr>
          <w:rFonts w:ascii="Simplified Arabic" w:hAnsi="Simplified Arabic" w:cs="Simplified Arabic" w:hint="cs"/>
          <w:sz w:val="28"/>
          <w:szCs w:val="28"/>
          <w:rtl/>
          <w:lang w:bidi="ar-IQ"/>
        </w:rPr>
        <w:t xml:space="preserve"> وتعطي مردودا</w:t>
      </w:r>
      <w:r w:rsidR="00BF44D6">
        <w:rPr>
          <w:rFonts w:ascii="Simplified Arabic" w:hAnsi="Simplified Arabic" w:cs="Simplified Arabic" w:hint="cs"/>
          <w:sz w:val="28"/>
          <w:szCs w:val="28"/>
          <w:rtl/>
          <w:lang w:bidi="ar-IQ"/>
        </w:rPr>
        <w:t>ً</w:t>
      </w:r>
      <w:r w:rsidR="00807079" w:rsidRPr="002A6BA0">
        <w:rPr>
          <w:rFonts w:ascii="Simplified Arabic" w:hAnsi="Simplified Arabic" w:cs="Simplified Arabic" w:hint="cs"/>
          <w:sz w:val="28"/>
          <w:szCs w:val="28"/>
          <w:rtl/>
          <w:lang w:bidi="ar-IQ"/>
        </w:rPr>
        <w:t xml:space="preserve"> ماديا</w:t>
      </w:r>
      <w:r w:rsidR="00BF44D6">
        <w:rPr>
          <w:rFonts w:ascii="Simplified Arabic" w:hAnsi="Simplified Arabic" w:cs="Simplified Arabic" w:hint="cs"/>
          <w:sz w:val="28"/>
          <w:szCs w:val="28"/>
          <w:rtl/>
          <w:lang w:bidi="ar-IQ"/>
        </w:rPr>
        <w:t>ً</w:t>
      </w:r>
      <w:r w:rsidR="00807079" w:rsidRPr="002A6BA0">
        <w:rPr>
          <w:rFonts w:ascii="Simplified Arabic" w:hAnsi="Simplified Arabic" w:cs="Simplified Arabic" w:hint="cs"/>
          <w:sz w:val="28"/>
          <w:szCs w:val="28"/>
          <w:rtl/>
          <w:lang w:bidi="ar-IQ"/>
        </w:rPr>
        <w:t xml:space="preserve"> جيدا</w:t>
      </w:r>
      <w:r w:rsidR="00BF44D6">
        <w:rPr>
          <w:rFonts w:ascii="Simplified Arabic" w:hAnsi="Simplified Arabic" w:cs="Simplified Arabic" w:hint="cs"/>
          <w:sz w:val="28"/>
          <w:szCs w:val="28"/>
          <w:rtl/>
          <w:lang w:bidi="ar-IQ"/>
        </w:rPr>
        <w:t>ً</w:t>
      </w:r>
      <w:r w:rsidR="00807079" w:rsidRPr="002A6BA0">
        <w:rPr>
          <w:rFonts w:ascii="Simplified Arabic" w:hAnsi="Simplified Arabic" w:cs="Simplified Arabic" w:hint="cs"/>
          <w:sz w:val="28"/>
          <w:szCs w:val="28"/>
          <w:rtl/>
          <w:lang w:bidi="ar-IQ"/>
        </w:rPr>
        <w:t xml:space="preserve"> لمن يستع</w:t>
      </w:r>
      <w:r w:rsidR="00BF44D6">
        <w:rPr>
          <w:rFonts w:ascii="Simplified Arabic" w:hAnsi="Simplified Arabic" w:cs="Simplified Arabic" w:hint="cs"/>
          <w:sz w:val="28"/>
          <w:szCs w:val="28"/>
          <w:rtl/>
          <w:lang w:bidi="ar-IQ"/>
        </w:rPr>
        <w:t>م</w:t>
      </w:r>
      <w:r w:rsidR="00807079" w:rsidRPr="002A6BA0">
        <w:rPr>
          <w:rFonts w:ascii="Simplified Arabic" w:hAnsi="Simplified Arabic" w:cs="Simplified Arabic" w:hint="cs"/>
          <w:sz w:val="28"/>
          <w:szCs w:val="28"/>
          <w:rtl/>
          <w:lang w:bidi="ar-IQ"/>
        </w:rPr>
        <w:t>ل الارض.</w:t>
      </w:r>
      <w:r w:rsidR="00BF44D6">
        <w:rPr>
          <w:rFonts w:ascii="Simplified Arabic" w:hAnsi="Simplified Arabic" w:cs="Simplified Arabic" w:hint="cs"/>
          <w:sz w:val="28"/>
          <w:szCs w:val="28"/>
          <w:rtl/>
          <w:lang w:bidi="ar-IQ"/>
        </w:rPr>
        <w:t xml:space="preserve"> </w:t>
      </w:r>
      <w:r w:rsidR="00807079" w:rsidRPr="002A6BA0">
        <w:rPr>
          <w:rFonts w:ascii="Simplified Arabic" w:hAnsi="Simplified Arabic" w:cs="Simplified Arabic" w:hint="cs"/>
          <w:sz w:val="28"/>
          <w:szCs w:val="28"/>
          <w:rtl/>
          <w:lang w:bidi="ar-IQ"/>
        </w:rPr>
        <w:t>وقد يكون ل</w:t>
      </w:r>
      <w:r w:rsidR="00BF44D6">
        <w:rPr>
          <w:rFonts w:ascii="Simplified Arabic" w:hAnsi="Simplified Arabic" w:cs="Simplified Arabic" w:hint="cs"/>
          <w:sz w:val="28"/>
          <w:szCs w:val="28"/>
          <w:rtl/>
          <w:lang w:bidi="ar-IQ"/>
        </w:rPr>
        <w:t>هجرة ابناء الحضر من سكان المحافظ</w:t>
      </w:r>
      <w:r w:rsidR="00807079" w:rsidRPr="002A6BA0">
        <w:rPr>
          <w:rFonts w:ascii="Simplified Arabic" w:hAnsi="Simplified Arabic" w:cs="Simplified Arabic" w:hint="cs"/>
          <w:sz w:val="28"/>
          <w:szCs w:val="28"/>
          <w:rtl/>
          <w:lang w:bidi="ar-IQ"/>
        </w:rPr>
        <w:t>ة الى خارج العراق دورا</w:t>
      </w:r>
      <w:r w:rsidR="00CA3F3E">
        <w:rPr>
          <w:rFonts w:ascii="Simplified Arabic" w:hAnsi="Simplified Arabic" w:cs="Simplified Arabic" w:hint="cs"/>
          <w:sz w:val="28"/>
          <w:szCs w:val="28"/>
          <w:rtl/>
          <w:lang w:bidi="ar-IQ"/>
        </w:rPr>
        <w:t>ً</w:t>
      </w:r>
      <w:r w:rsidR="00E12EE0">
        <w:rPr>
          <w:rFonts w:ascii="Simplified Arabic" w:hAnsi="Simplified Arabic" w:cs="Simplified Arabic" w:hint="cs"/>
          <w:sz w:val="28"/>
          <w:szCs w:val="28"/>
          <w:rtl/>
          <w:lang w:bidi="ar-IQ"/>
        </w:rPr>
        <w:t xml:space="preserve"> آ</w:t>
      </w:r>
      <w:r w:rsidR="00807079" w:rsidRPr="002A6BA0">
        <w:rPr>
          <w:rFonts w:ascii="Simplified Arabic" w:hAnsi="Simplified Arabic" w:cs="Simplified Arabic" w:hint="cs"/>
          <w:sz w:val="28"/>
          <w:szCs w:val="28"/>
          <w:rtl/>
          <w:lang w:bidi="ar-IQ"/>
        </w:rPr>
        <w:t>خر في التغير المشار اليه.</w:t>
      </w:r>
      <w:r w:rsidR="00807079" w:rsidRPr="002A6BA0">
        <w:rPr>
          <w:rStyle w:val="a5"/>
          <w:rFonts w:ascii="Simplified Arabic" w:hAnsi="Simplified Arabic" w:cs="Simplified Arabic"/>
          <w:sz w:val="28"/>
          <w:szCs w:val="28"/>
          <w:rtl/>
          <w:lang w:bidi="ar-IQ"/>
        </w:rPr>
        <w:footnoteReference w:id="28"/>
      </w:r>
    </w:p>
    <w:p w:rsidR="00BF44D6" w:rsidRDefault="003178E0" w:rsidP="00BF44D6">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اما</w:t>
      </w:r>
      <w:r w:rsidRPr="00E12EE0">
        <w:rPr>
          <w:rFonts w:ascii="Simplified Arabic" w:hAnsi="Simplified Arabic" w:cs="Simplified Arabic" w:hint="cs"/>
          <w:b/>
          <w:bCs/>
          <w:sz w:val="28"/>
          <w:szCs w:val="28"/>
          <w:rtl/>
          <w:lang w:bidi="ar-IQ"/>
        </w:rPr>
        <w:t xml:space="preserve"> دوافع الهجرة</w:t>
      </w:r>
      <w:r w:rsidRPr="002A6BA0">
        <w:rPr>
          <w:rFonts w:ascii="Simplified Arabic" w:hAnsi="Simplified Arabic" w:cs="Simplified Arabic" w:hint="cs"/>
          <w:sz w:val="28"/>
          <w:szCs w:val="28"/>
          <w:rtl/>
          <w:lang w:bidi="ar-IQ"/>
        </w:rPr>
        <w:t xml:space="preserve"> وتغيير  محل الاقامة, فمن بين اهم الدوافع مرافقة الاسرة في تنقلها, حيث بلغت نسبتها 49,1% عام 2011, وان 17,3% من الدوافع حالات مرتبطة بالزواج, 14,9% سببها تهجير قسري و11,9% بهدف الحصول على العمل, وما تبقى من نسبة (6,8%) فدوافعها متنوعة </w:t>
      </w:r>
      <w:r w:rsidRPr="002A6BA0">
        <w:rPr>
          <w:rStyle w:val="a5"/>
          <w:rFonts w:ascii="Simplified Arabic" w:hAnsi="Simplified Arabic" w:cs="Simplified Arabic"/>
          <w:sz w:val="28"/>
          <w:szCs w:val="28"/>
          <w:rtl/>
          <w:lang w:bidi="ar-IQ"/>
        </w:rPr>
        <w:footnoteReference w:id="29"/>
      </w:r>
      <w:r w:rsidRPr="002A6BA0">
        <w:rPr>
          <w:rFonts w:ascii="Simplified Arabic" w:hAnsi="Simplified Arabic" w:cs="Simplified Arabic" w:hint="cs"/>
          <w:sz w:val="28"/>
          <w:szCs w:val="28"/>
          <w:rtl/>
          <w:lang w:bidi="ar-IQ"/>
        </w:rPr>
        <w:t>.</w:t>
      </w:r>
    </w:p>
    <w:p w:rsidR="00BF44D6" w:rsidRDefault="003178E0" w:rsidP="00171C63">
      <w:pPr>
        <w:ind w:firstLine="764"/>
        <w:jc w:val="lowKashida"/>
        <w:rPr>
          <w:rFonts w:ascii="Simplified Arabic" w:hAnsi="Simplified Arabic" w:cs="Simplified Arabic" w:hint="cs"/>
          <w:sz w:val="28"/>
          <w:szCs w:val="28"/>
          <w:rtl/>
          <w:lang w:bidi="ar-IQ"/>
        </w:rPr>
      </w:pPr>
      <w:r w:rsidRPr="002A6BA0">
        <w:rPr>
          <w:rFonts w:ascii="Simplified Arabic" w:hAnsi="Simplified Arabic" w:cs="Simplified Arabic" w:hint="cs"/>
          <w:sz w:val="28"/>
          <w:szCs w:val="28"/>
          <w:rtl/>
          <w:lang w:bidi="ar-IQ"/>
        </w:rPr>
        <w:t>وتتداخل الدوافع السابقة بالجهود التي تبذلها الاسر للحصول على ثمار التنمية اينما وجدت مثل السكن والخدمات بسبب ازدياد حدة التباين في التنمية المكانية بين الوحدات الادارية للمحافظة, حيث يتركز الاستثمار بالدرجة الاولى في مركز المحافظة والمدن الق</w:t>
      </w:r>
      <w:r w:rsidR="00BF44D6">
        <w:rPr>
          <w:rFonts w:ascii="Simplified Arabic" w:hAnsi="Simplified Arabic" w:cs="Simplified Arabic" w:hint="cs"/>
          <w:sz w:val="28"/>
          <w:szCs w:val="28"/>
          <w:rtl/>
          <w:lang w:bidi="ar-IQ"/>
        </w:rPr>
        <w:t>ريبة منه اعتمادا</w:t>
      </w:r>
      <w:r w:rsidR="00E12EE0">
        <w:rPr>
          <w:rFonts w:ascii="Simplified Arabic" w:hAnsi="Simplified Arabic" w:cs="Simplified Arabic" w:hint="cs"/>
          <w:sz w:val="28"/>
          <w:szCs w:val="28"/>
          <w:rtl/>
          <w:lang w:bidi="ar-IQ"/>
        </w:rPr>
        <w:t>ً على مبدأ</w:t>
      </w:r>
      <w:r w:rsidR="00BF44D6">
        <w:rPr>
          <w:rFonts w:ascii="Simplified Arabic" w:hAnsi="Simplified Arabic" w:cs="Simplified Arabic" w:hint="cs"/>
          <w:sz w:val="28"/>
          <w:szCs w:val="28"/>
          <w:rtl/>
          <w:lang w:bidi="ar-IQ"/>
        </w:rPr>
        <w:t xml:space="preserve"> الكفاء</w:t>
      </w:r>
      <w:r w:rsidRPr="002A6BA0">
        <w:rPr>
          <w:rFonts w:ascii="Simplified Arabic" w:hAnsi="Simplified Arabic" w:cs="Simplified Arabic" w:hint="cs"/>
          <w:sz w:val="28"/>
          <w:szCs w:val="28"/>
          <w:rtl/>
          <w:lang w:bidi="ar-IQ"/>
        </w:rPr>
        <w:t>ة الاقتصادية في توسيع المشاريع.</w:t>
      </w:r>
      <w:r w:rsidR="00BF44D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مما ادى الى ازدياد الفوارق الاقتصادية والاجتماعية وانعدا</w:t>
      </w:r>
      <w:r w:rsidR="00C176C1" w:rsidRPr="002A6BA0">
        <w:rPr>
          <w:rFonts w:ascii="Simplified Arabic" w:hAnsi="Simplified Arabic" w:cs="Simplified Arabic" w:hint="cs"/>
          <w:sz w:val="28"/>
          <w:szCs w:val="28"/>
          <w:rtl/>
          <w:lang w:bidi="ar-IQ"/>
        </w:rPr>
        <w:t>م العدالة في توزيع ثمار التنمية</w:t>
      </w:r>
      <w:r w:rsidR="00C176C1" w:rsidRPr="002A6BA0">
        <w:rPr>
          <w:rStyle w:val="a5"/>
          <w:rFonts w:ascii="Simplified Arabic" w:hAnsi="Simplified Arabic" w:cs="Simplified Arabic"/>
          <w:sz w:val="28"/>
          <w:szCs w:val="28"/>
          <w:rtl/>
          <w:lang w:bidi="ar-IQ"/>
        </w:rPr>
        <w:footnoteReference w:id="30"/>
      </w:r>
      <w:r w:rsidR="00C176C1" w:rsidRPr="002A6BA0">
        <w:rPr>
          <w:rFonts w:ascii="Simplified Arabic" w:hAnsi="Simplified Arabic" w:cs="Simplified Arabic" w:hint="cs"/>
          <w:sz w:val="28"/>
          <w:szCs w:val="28"/>
          <w:rtl/>
          <w:lang w:bidi="ar-IQ"/>
        </w:rPr>
        <w:t>.</w:t>
      </w:r>
      <w:r w:rsidR="00BF44D6">
        <w:rPr>
          <w:rFonts w:ascii="Simplified Arabic" w:hAnsi="Simplified Arabic" w:cs="Simplified Arabic" w:hint="cs"/>
          <w:sz w:val="28"/>
          <w:szCs w:val="28"/>
          <w:rtl/>
          <w:lang w:bidi="ar-IQ"/>
        </w:rPr>
        <w:t xml:space="preserve"> </w:t>
      </w:r>
      <w:r w:rsidR="00C176C1" w:rsidRPr="002A6BA0">
        <w:rPr>
          <w:rFonts w:ascii="Simplified Arabic" w:hAnsi="Simplified Arabic" w:cs="Simplified Arabic" w:hint="cs"/>
          <w:sz w:val="28"/>
          <w:szCs w:val="28"/>
          <w:rtl/>
          <w:lang w:bidi="ar-IQ"/>
        </w:rPr>
        <w:t>ويساهم العامل الديني في هذا التباين لتركز الوظيفة الدينية, وهي محور النشاط, في مدينة كربلاء المقدسة مركز المحافظة. شكل (</w:t>
      </w:r>
      <w:r w:rsidR="00171C63">
        <w:rPr>
          <w:rFonts w:ascii="Simplified Arabic" w:hAnsi="Simplified Arabic" w:cs="Simplified Arabic" w:hint="cs"/>
          <w:sz w:val="28"/>
          <w:szCs w:val="28"/>
          <w:rtl/>
          <w:lang w:bidi="ar-IQ"/>
        </w:rPr>
        <w:t>64</w:t>
      </w:r>
      <w:r w:rsidR="00C176C1" w:rsidRPr="002A6BA0">
        <w:rPr>
          <w:rFonts w:ascii="Simplified Arabic" w:hAnsi="Simplified Arabic" w:cs="Simplified Arabic" w:hint="cs"/>
          <w:sz w:val="28"/>
          <w:szCs w:val="28"/>
          <w:rtl/>
          <w:lang w:bidi="ar-IQ"/>
        </w:rPr>
        <w:t>)</w:t>
      </w:r>
    </w:p>
    <w:p w:rsidR="00BF44D6" w:rsidRPr="00BF44D6" w:rsidRDefault="005A28BF" w:rsidP="00BF44D6">
      <w:pPr>
        <w:ind w:firstLine="764"/>
        <w:jc w:val="lowKashida"/>
        <w:rPr>
          <w:rFonts w:ascii="Simplified Arabic" w:hAnsi="Simplified Arabic" w:cs="Simplified Arabic"/>
          <w:sz w:val="28"/>
          <w:szCs w:val="28"/>
          <w:rtl/>
          <w:lang w:bidi="ar-IQ"/>
        </w:rPr>
      </w:pPr>
      <w:r>
        <w:rPr>
          <w:noProof/>
        </w:rPr>
        <w:drawing>
          <wp:anchor distT="0" distB="0" distL="114300" distR="114300" simplePos="0" relativeHeight="251656192" behindDoc="0" locked="0" layoutInCell="1" allowOverlap="1">
            <wp:simplePos x="0" y="0"/>
            <wp:positionH relativeFrom="column">
              <wp:posOffset>802221</wp:posOffset>
            </wp:positionH>
            <wp:positionV relativeFrom="paragraph">
              <wp:posOffset>185851</wp:posOffset>
            </wp:positionV>
            <wp:extent cx="4000859" cy="2398144"/>
            <wp:effectExtent l="19050" t="0" r="0" b="0"/>
            <wp:wrapNone/>
            <wp:docPr id="4" name="صورة 4" descr="شكل (3) معدلات الهجرة الصافية في محافظة كربلاء (1997 - 200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شكل (3) معدلات الهجرة الصافية في محافظة كربلاء (1997 - 2009 )"/>
                    <pic:cNvPicPr>
                      <a:picLocks noChangeAspect="1" noChangeArrowheads="1"/>
                    </pic:cNvPicPr>
                  </pic:nvPicPr>
                  <pic:blipFill>
                    <a:blip r:embed="rId9"/>
                    <a:srcRect b="5474"/>
                    <a:stretch>
                      <a:fillRect/>
                    </a:stretch>
                  </pic:blipFill>
                  <pic:spPr bwMode="auto">
                    <a:xfrm>
                      <a:off x="0" y="0"/>
                      <a:ext cx="4000859" cy="2398144"/>
                    </a:xfrm>
                    <a:prstGeom prst="rect">
                      <a:avLst/>
                    </a:prstGeom>
                    <a:noFill/>
                    <a:ln w="9525">
                      <a:noFill/>
                      <a:miter lim="800000"/>
                      <a:headEnd/>
                      <a:tailEnd/>
                    </a:ln>
                  </pic:spPr>
                </pic:pic>
              </a:graphicData>
            </a:graphic>
          </wp:anchor>
        </w:drawing>
      </w:r>
    </w:p>
    <w:p w:rsidR="00BF44D6" w:rsidRDefault="00BF44D6" w:rsidP="00BF44D6">
      <w:pPr>
        <w:ind w:firstLine="764"/>
        <w:jc w:val="lowKashida"/>
        <w:rPr>
          <w:rFonts w:ascii="Simplified Arabic" w:hAnsi="Simplified Arabic" w:cs="Simplified Arabic" w:hint="cs"/>
          <w:sz w:val="28"/>
          <w:szCs w:val="28"/>
          <w:rtl/>
          <w:lang w:bidi="ar-IQ"/>
        </w:rPr>
      </w:pPr>
    </w:p>
    <w:p w:rsidR="00BF44D6" w:rsidRDefault="00BF44D6" w:rsidP="00BF44D6">
      <w:pPr>
        <w:ind w:firstLine="764"/>
        <w:jc w:val="lowKashida"/>
        <w:rPr>
          <w:rFonts w:ascii="Simplified Arabic" w:hAnsi="Simplified Arabic" w:cs="Simplified Arabic"/>
          <w:sz w:val="28"/>
          <w:szCs w:val="28"/>
          <w:rtl/>
          <w:lang w:bidi="ar-IQ"/>
        </w:rPr>
      </w:pPr>
    </w:p>
    <w:p w:rsidR="00BF44D6" w:rsidRDefault="00BF44D6" w:rsidP="00BF44D6">
      <w:pPr>
        <w:ind w:firstLine="764"/>
        <w:jc w:val="lowKashida"/>
        <w:rPr>
          <w:rFonts w:ascii="Simplified Arabic" w:hAnsi="Simplified Arabic" w:cs="Simplified Arabic"/>
          <w:sz w:val="28"/>
          <w:szCs w:val="28"/>
          <w:rtl/>
          <w:lang w:bidi="ar-IQ"/>
        </w:rPr>
      </w:pPr>
    </w:p>
    <w:p w:rsidR="00BF44D6" w:rsidRDefault="00BF44D6" w:rsidP="00BF44D6">
      <w:pPr>
        <w:ind w:firstLine="764"/>
        <w:jc w:val="lowKashida"/>
        <w:rPr>
          <w:rFonts w:ascii="Simplified Arabic" w:hAnsi="Simplified Arabic" w:cs="Simplified Arabic"/>
          <w:sz w:val="28"/>
          <w:szCs w:val="28"/>
          <w:rtl/>
          <w:lang w:bidi="ar-IQ"/>
        </w:rPr>
      </w:pPr>
    </w:p>
    <w:p w:rsidR="00BF44D6" w:rsidRDefault="00BF44D6" w:rsidP="00BF44D6">
      <w:pPr>
        <w:ind w:firstLine="764"/>
        <w:jc w:val="lowKashida"/>
        <w:rPr>
          <w:rFonts w:ascii="Simplified Arabic" w:hAnsi="Simplified Arabic" w:cs="Simplified Arabic"/>
          <w:sz w:val="28"/>
          <w:szCs w:val="28"/>
          <w:rtl/>
          <w:lang w:bidi="ar-IQ"/>
        </w:rPr>
      </w:pPr>
    </w:p>
    <w:p w:rsidR="00BF44D6" w:rsidRDefault="00BF44D6" w:rsidP="00BF44D6">
      <w:pPr>
        <w:ind w:firstLine="764"/>
        <w:jc w:val="lowKashida"/>
        <w:rPr>
          <w:rFonts w:ascii="Simplified Arabic" w:hAnsi="Simplified Arabic" w:cs="Simplified Arabic"/>
          <w:sz w:val="28"/>
          <w:szCs w:val="28"/>
          <w:rtl/>
          <w:lang w:bidi="ar-IQ"/>
        </w:rPr>
      </w:pPr>
    </w:p>
    <w:p w:rsidR="00BF44D6" w:rsidRDefault="00BF44D6" w:rsidP="00BF44D6">
      <w:pPr>
        <w:ind w:firstLine="764"/>
        <w:jc w:val="lowKashida"/>
        <w:rPr>
          <w:rFonts w:ascii="Simplified Arabic" w:hAnsi="Simplified Arabic" w:cs="Simplified Arabic"/>
          <w:sz w:val="28"/>
          <w:szCs w:val="28"/>
          <w:rtl/>
          <w:lang w:bidi="ar-IQ"/>
        </w:rPr>
      </w:pPr>
    </w:p>
    <w:p w:rsidR="00BF44D6" w:rsidRDefault="00BF44D6" w:rsidP="00BF44D6">
      <w:pPr>
        <w:ind w:firstLine="764"/>
        <w:jc w:val="lowKashida"/>
        <w:rPr>
          <w:rFonts w:ascii="Simplified Arabic" w:hAnsi="Simplified Arabic" w:cs="Simplified Arabic"/>
          <w:sz w:val="28"/>
          <w:szCs w:val="28"/>
          <w:rtl/>
          <w:lang w:bidi="ar-IQ"/>
        </w:rPr>
      </w:pPr>
    </w:p>
    <w:p w:rsidR="00BF44D6" w:rsidRPr="00F413C4" w:rsidRDefault="00653114" w:rsidP="00653114">
      <w:pPr>
        <w:ind w:firstLine="764"/>
        <w:rPr>
          <w:rFonts w:ascii="Simplified Arabic" w:hAnsi="Simplified Arabic" w:cs="Simplified Arabic"/>
          <w:rtl/>
          <w:lang w:bidi="ar-IQ"/>
        </w:rPr>
      </w:pPr>
      <w:r>
        <w:rPr>
          <w:rFonts w:ascii="Simplified Arabic" w:hAnsi="Simplified Arabic" w:cs="Simplified Arabic" w:hint="cs"/>
          <w:rtl/>
          <w:lang w:bidi="ar-IQ"/>
        </w:rPr>
        <w:t xml:space="preserve">       </w:t>
      </w:r>
      <w:r w:rsidR="00F413C4" w:rsidRPr="00F413C4">
        <w:rPr>
          <w:rFonts w:ascii="Simplified Arabic" w:hAnsi="Simplified Arabic" w:cs="Simplified Arabic" w:hint="cs"/>
          <w:rtl/>
          <w:lang w:bidi="ar-IQ"/>
        </w:rPr>
        <w:t xml:space="preserve">شكل (64) </w:t>
      </w:r>
      <w:r w:rsidR="00F413C4" w:rsidRPr="00F413C4">
        <w:rPr>
          <w:rFonts w:ascii="Simplified Arabic" w:hAnsi="Simplified Arabic" w:cs="Simplified Arabic" w:hint="cs"/>
          <w:b/>
          <w:bCs/>
          <w:rtl/>
          <w:lang w:bidi="ar-IQ"/>
        </w:rPr>
        <w:t>معدلات الهجرة الصافية في محافظة كربلاء (1997-2009)</w:t>
      </w:r>
      <w:r>
        <w:rPr>
          <w:rFonts w:ascii="Simplified Arabic" w:hAnsi="Simplified Arabic" w:cs="Simplified Arabic" w:hint="cs"/>
          <w:rtl/>
          <w:lang w:bidi="ar-IQ"/>
        </w:rPr>
        <w:t xml:space="preserve">  </w:t>
      </w:r>
    </w:p>
    <w:p w:rsidR="00C176C1" w:rsidRPr="002A6BA0" w:rsidRDefault="00C176C1" w:rsidP="00171C63">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lastRenderedPageBreak/>
        <w:t>مما يعني ان مركز المحافظة (مركز قضاء كربلاء), والى جانبه ناحية الحر القريبة منه والتي يمكن عدها جزء منه وهي تقدم وظيفة دينية ايضا</w:t>
      </w:r>
      <w:r w:rsidR="00E12EE0">
        <w:rPr>
          <w:rFonts w:ascii="Simplified Arabic" w:hAnsi="Simplified Arabic" w:cs="Simplified Arabic" w:hint="cs"/>
          <w:sz w:val="28"/>
          <w:szCs w:val="28"/>
          <w:rtl/>
          <w:lang w:bidi="ar-IQ"/>
        </w:rPr>
        <w:t>ً</w:t>
      </w:r>
      <w:r w:rsidR="00BF44D6">
        <w:rPr>
          <w:rStyle w:val="a5"/>
          <w:rFonts w:ascii="Simplified Arabic" w:hAnsi="Simplified Arabic" w:cs="Simplified Arabic"/>
          <w:sz w:val="28"/>
          <w:szCs w:val="28"/>
          <w:rtl/>
          <w:lang w:bidi="ar-IQ"/>
        </w:rPr>
        <w:footnoteReference w:customMarkFollows="1" w:id="31"/>
        <w:t>(*)</w:t>
      </w:r>
      <w:r w:rsidRPr="002A6BA0">
        <w:rPr>
          <w:rFonts w:ascii="Simplified Arabic" w:hAnsi="Simplified Arabic" w:cs="Simplified Arabic" w:hint="cs"/>
          <w:sz w:val="28"/>
          <w:szCs w:val="28"/>
          <w:rtl/>
          <w:lang w:bidi="ar-IQ"/>
        </w:rPr>
        <w:t>, تعد من المناطق الجاذبة للسكان على نقيض بقية الوحدات الادارية للمحافظة فهي مناطق طاردة للسكان ومعدل الهجرة الصافية فيها بالسالب كما يتضح من الجدول (</w:t>
      </w:r>
      <w:r w:rsidR="00171C63">
        <w:rPr>
          <w:rFonts w:ascii="Simplified Arabic" w:hAnsi="Simplified Arabic" w:cs="Simplified Arabic" w:hint="cs"/>
          <w:sz w:val="28"/>
          <w:szCs w:val="28"/>
          <w:rtl/>
          <w:lang w:bidi="ar-IQ"/>
        </w:rPr>
        <w:t>60</w:t>
      </w:r>
      <w:r w:rsidRPr="002A6BA0">
        <w:rPr>
          <w:rFonts w:ascii="Simplified Arabic" w:hAnsi="Simplified Arabic" w:cs="Simplified Arabic" w:hint="cs"/>
          <w:sz w:val="28"/>
          <w:szCs w:val="28"/>
          <w:rtl/>
          <w:lang w:bidi="ar-IQ"/>
        </w:rPr>
        <w:t>):</w:t>
      </w:r>
    </w:p>
    <w:p w:rsidR="00C176C1" w:rsidRPr="00BF44D6" w:rsidRDefault="00C176C1" w:rsidP="00C82219">
      <w:pPr>
        <w:ind w:left="26"/>
        <w:jc w:val="center"/>
        <w:rPr>
          <w:rFonts w:ascii="Simplified Arabic" w:hAnsi="Simplified Arabic" w:cs="Simplified Arabic"/>
          <w:b/>
          <w:bCs/>
          <w:sz w:val="28"/>
          <w:szCs w:val="28"/>
          <w:rtl/>
          <w:lang w:bidi="ar-IQ"/>
        </w:rPr>
      </w:pPr>
      <w:r w:rsidRPr="00BF44D6">
        <w:rPr>
          <w:rFonts w:ascii="Simplified Arabic" w:hAnsi="Simplified Arabic" w:cs="Simplified Arabic" w:hint="cs"/>
          <w:b/>
          <w:bCs/>
          <w:sz w:val="28"/>
          <w:szCs w:val="28"/>
          <w:rtl/>
          <w:lang w:bidi="ar-IQ"/>
        </w:rPr>
        <w:t>جدول (</w:t>
      </w:r>
      <w:r w:rsidR="00C82219">
        <w:rPr>
          <w:rFonts w:ascii="Simplified Arabic" w:hAnsi="Simplified Arabic" w:cs="Simplified Arabic" w:hint="cs"/>
          <w:b/>
          <w:bCs/>
          <w:sz w:val="28"/>
          <w:szCs w:val="28"/>
          <w:rtl/>
          <w:lang w:bidi="ar-IQ"/>
        </w:rPr>
        <w:t>60</w:t>
      </w:r>
      <w:r w:rsidRPr="00BF44D6">
        <w:rPr>
          <w:rFonts w:ascii="Simplified Arabic" w:hAnsi="Simplified Arabic" w:cs="Simplified Arabic" w:hint="cs"/>
          <w:b/>
          <w:bCs/>
          <w:sz w:val="28"/>
          <w:szCs w:val="28"/>
          <w:rtl/>
          <w:lang w:bidi="ar-IQ"/>
        </w:rPr>
        <w:t>)</w:t>
      </w:r>
    </w:p>
    <w:p w:rsidR="00BF44D6" w:rsidRDefault="00C176C1" w:rsidP="00D023AC">
      <w:pPr>
        <w:ind w:left="26"/>
        <w:jc w:val="center"/>
        <w:rPr>
          <w:rFonts w:ascii="Simplified Arabic" w:hAnsi="Simplified Arabic" w:cs="Simplified Arabic"/>
          <w:b/>
          <w:bCs/>
          <w:sz w:val="28"/>
          <w:szCs w:val="28"/>
          <w:rtl/>
          <w:lang w:bidi="ar-IQ"/>
        </w:rPr>
      </w:pPr>
      <w:r w:rsidRPr="00BF44D6">
        <w:rPr>
          <w:rFonts w:ascii="Simplified Arabic" w:hAnsi="Simplified Arabic" w:cs="Simplified Arabic" w:hint="cs"/>
          <w:b/>
          <w:bCs/>
          <w:sz w:val="28"/>
          <w:szCs w:val="28"/>
          <w:rtl/>
          <w:lang w:bidi="ar-IQ"/>
        </w:rPr>
        <w:t xml:space="preserve">حجم الهجرة الصافية ومعدلاتها خلال المدة 1997-2009 </w:t>
      </w:r>
    </w:p>
    <w:p w:rsidR="00C176C1" w:rsidRPr="00BF44D6" w:rsidRDefault="00C176C1" w:rsidP="00D023AC">
      <w:pPr>
        <w:ind w:left="26"/>
        <w:jc w:val="center"/>
        <w:rPr>
          <w:rFonts w:ascii="Simplified Arabic" w:hAnsi="Simplified Arabic" w:cs="Simplified Arabic"/>
          <w:b/>
          <w:bCs/>
          <w:sz w:val="28"/>
          <w:szCs w:val="28"/>
          <w:rtl/>
          <w:lang w:bidi="ar-IQ"/>
        </w:rPr>
      </w:pPr>
      <w:r w:rsidRPr="00BF44D6">
        <w:rPr>
          <w:rFonts w:ascii="Simplified Arabic" w:hAnsi="Simplified Arabic" w:cs="Simplified Arabic" w:hint="cs"/>
          <w:b/>
          <w:bCs/>
          <w:sz w:val="28"/>
          <w:szCs w:val="28"/>
          <w:rtl/>
          <w:lang w:bidi="ar-IQ"/>
        </w:rPr>
        <w:t>بين الوحدات الادارية لمحافظة كربلاء</w:t>
      </w:r>
    </w:p>
    <w:tbl>
      <w:tblPr>
        <w:tblStyle w:val="a6"/>
        <w:bidiVisual/>
        <w:tblW w:w="0" w:type="auto"/>
        <w:tblLook w:val="01E0"/>
      </w:tblPr>
      <w:tblGrid>
        <w:gridCol w:w="2840"/>
        <w:gridCol w:w="2841"/>
        <w:gridCol w:w="2841"/>
      </w:tblGrid>
      <w:tr w:rsidR="00C176C1" w:rsidRPr="002A6BA0">
        <w:tc>
          <w:tcPr>
            <w:tcW w:w="2840" w:type="dxa"/>
          </w:tcPr>
          <w:p w:rsidR="00C176C1" w:rsidRPr="00BF44D6" w:rsidRDefault="00F43159" w:rsidP="00D023AC">
            <w:pPr>
              <w:ind w:left="26"/>
              <w:jc w:val="center"/>
              <w:rPr>
                <w:rFonts w:ascii="Simplified Arabic" w:hAnsi="Simplified Arabic" w:cs="Simplified Arabic"/>
                <w:b/>
                <w:bCs/>
                <w:sz w:val="26"/>
                <w:szCs w:val="26"/>
                <w:rtl/>
                <w:lang w:bidi="ar-IQ"/>
              </w:rPr>
            </w:pPr>
            <w:r w:rsidRPr="00BF44D6">
              <w:rPr>
                <w:rFonts w:ascii="Simplified Arabic" w:hAnsi="Simplified Arabic" w:cs="Simplified Arabic" w:hint="cs"/>
                <w:b/>
                <w:bCs/>
                <w:sz w:val="26"/>
                <w:szCs w:val="26"/>
                <w:rtl/>
                <w:lang w:bidi="ar-IQ"/>
              </w:rPr>
              <w:t>الوحدة الادارية</w:t>
            </w:r>
          </w:p>
        </w:tc>
        <w:tc>
          <w:tcPr>
            <w:tcW w:w="2841" w:type="dxa"/>
          </w:tcPr>
          <w:p w:rsidR="00C176C1" w:rsidRPr="00BF44D6" w:rsidRDefault="00F43159" w:rsidP="00D023AC">
            <w:pPr>
              <w:ind w:left="26"/>
              <w:jc w:val="center"/>
              <w:rPr>
                <w:rFonts w:ascii="Simplified Arabic" w:hAnsi="Simplified Arabic" w:cs="Simplified Arabic"/>
                <w:b/>
                <w:bCs/>
                <w:sz w:val="26"/>
                <w:szCs w:val="26"/>
                <w:rtl/>
                <w:lang w:bidi="ar-IQ"/>
              </w:rPr>
            </w:pPr>
            <w:r w:rsidRPr="00BF44D6">
              <w:rPr>
                <w:rFonts w:ascii="Simplified Arabic" w:hAnsi="Simplified Arabic" w:cs="Simplified Arabic" w:hint="cs"/>
                <w:b/>
                <w:bCs/>
                <w:sz w:val="26"/>
                <w:szCs w:val="26"/>
                <w:rtl/>
                <w:lang w:bidi="ar-IQ"/>
              </w:rPr>
              <w:t>حجم الهجرة الصافية</w:t>
            </w:r>
          </w:p>
        </w:tc>
        <w:tc>
          <w:tcPr>
            <w:tcW w:w="2841" w:type="dxa"/>
          </w:tcPr>
          <w:p w:rsidR="00C176C1" w:rsidRPr="00BF44D6" w:rsidRDefault="00F43159" w:rsidP="00D023AC">
            <w:pPr>
              <w:ind w:left="26"/>
              <w:jc w:val="center"/>
              <w:rPr>
                <w:rFonts w:ascii="Simplified Arabic" w:hAnsi="Simplified Arabic" w:cs="Simplified Arabic"/>
                <w:b/>
                <w:bCs/>
                <w:sz w:val="26"/>
                <w:szCs w:val="26"/>
                <w:rtl/>
                <w:lang w:bidi="ar-IQ"/>
              </w:rPr>
            </w:pPr>
            <w:r w:rsidRPr="00BF44D6">
              <w:rPr>
                <w:rFonts w:ascii="Simplified Arabic" w:hAnsi="Simplified Arabic" w:cs="Simplified Arabic" w:hint="cs"/>
                <w:b/>
                <w:bCs/>
                <w:sz w:val="26"/>
                <w:szCs w:val="26"/>
                <w:rtl/>
                <w:lang w:bidi="ar-IQ"/>
              </w:rPr>
              <w:t>معدل الهجرة الصافية (%)</w:t>
            </w:r>
          </w:p>
        </w:tc>
      </w:tr>
      <w:tr w:rsidR="00C176C1" w:rsidRPr="002A6BA0">
        <w:tc>
          <w:tcPr>
            <w:tcW w:w="2840" w:type="dxa"/>
          </w:tcPr>
          <w:p w:rsidR="00C176C1" w:rsidRPr="00BF44D6" w:rsidRDefault="00897FC5" w:rsidP="00D023AC">
            <w:pPr>
              <w:ind w:left="26"/>
              <w:jc w:val="lowKashida"/>
              <w:rPr>
                <w:rFonts w:ascii="Simplified Arabic" w:hAnsi="Simplified Arabic" w:cs="Simplified Arabic"/>
                <w:rtl/>
                <w:lang w:bidi="ar-IQ"/>
              </w:rPr>
            </w:pPr>
            <w:r w:rsidRPr="00BF44D6">
              <w:rPr>
                <w:rFonts w:ascii="Simplified Arabic" w:hAnsi="Simplified Arabic" w:cs="Simplified Arabic" w:hint="cs"/>
                <w:rtl/>
                <w:lang w:bidi="ar-IQ"/>
              </w:rPr>
              <w:t>م ق كربلاء</w:t>
            </w:r>
          </w:p>
          <w:p w:rsidR="00897FC5" w:rsidRPr="00BF44D6" w:rsidRDefault="00897FC5" w:rsidP="00D023AC">
            <w:pPr>
              <w:ind w:left="26"/>
              <w:jc w:val="lowKashida"/>
              <w:rPr>
                <w:rFonts w:ascii="Simplified Arabic" w:hAnsi="Simplified Arabic" w:cs="Simplified Arabic"/>
                <w:rtl/>
                <w:lang w:bidi="ar-IQ"/>
              </w:rPr>
            </w:pPr>
            <w:r w:rsidRPr="00BF44D6">
              <w:rPr>
                <w:rFonts w:ascii="Simplified Arabic" w:hAnsi="Simplified Arabic" w:cs="Simplified Arabic" w:hint="cs"/>
                <w:rtl/>
                <w:lang w:bidi="ar-IQ"/>
              </w:rPr>
              <w:t>ن الحر</w:t>
            </w:r>
          </w:p>
          <w:p w:rsidR="00897FC5" w:rsidRPr="00BF44D6" w:rsidRDefault="00897FC5" w:rsidP="00D023AC">
            <w:pPr>
              <w:ind w:left="26"/>
              <w:jc w:val="lowKashida"/>
              <w:rPr>
                <w:rFonts w:ascii="Simplified Arabic" w:hAnsi="Simplified Arabic" w:cs="Simplified Arabic"/>
                <w:rtl/>
                <w:lang w:bidi="ar-IQ"/>
              </w:rPr>
            </w:pPr>
            <w:r w:rsidRPr="00BF44D6">
              <w:rPr>
                <w:rFonts w:ascii="Simplified Arabic" w:hAnsi="Simplified Arabic" w:cs="Simplified Arabic" w:hint="cs"/>
                <w:rtl/>
                <w:lang w:bidi="ar-IQ"/>
              </w:rPr>
              <w:t>ن الحسينية</w:t>
            </w:r>
          </w:p>
          <w:p w:rsidR="00897FC5" w:rsidRPr="00BF44D6" w:rsidRDefault="00897FC5" w:rsidP="00D023AC">
            <w:pPr>
              <w:ind w:left="26"/>
              <w:jc w:val="lowKashida"/>
              <w:rPr>
                <w:rFonts w:ascii="Simplified Arabic" w:hAnsi="Simplified Arabic" w:cs="Simplified Arabic"/>
                <w:rtl/>
                <w:lang w:bidi="ar-IQ"/>
              </w:rPr>
            </w:pPr>
            <w:r w:rsidRPr="00BF44D6">
              <w:rPr>
                <w:rFonts w:ascii="Simplified Arabic" w:hAnsi="Simplified Arabic" w:cs="Simplified Arabic" w:hint="cs"/>
                <w:rtl/>
                <w:lang w:bidi="ar-IQ"/>
              </w:rPr>
              <w:t>م ق عين التمر</w:t>
            </w:r>
          </w:p>
          <w:p w:rsidR="00897FC5" w:rsidRPr="00BF44D6" w:rsidRDefault="00897FC5" w:rsidP="00D023AC">
            <w:pPr>
              <w:ind w:left="26"/>
              <w:jc w:val="lowKashida"/>
              <w:rPr>
                <w:rFonts w:ascii="Simplified Arabic" w:hAnsi="Simplified Arabic" w:cs="Simplified Arabic"/>
                <w:rtl/>
                <w:lang w:bidi="ar-IQ"/>
              </w:rPr>
            </w:pPr>
            <w:r w:rsidRPr="00BF44D6">
              <w:rPr>
                <w:rFonts w:ascii="Simplified Arabic" w:hAnsi="Simplified Arabic" w:cs="Simplified Arabic" w:hint="cs"/>
                <w:rtl/>
                <w:lang w:bidi="ar-IQ"/>
              </w:rPr>
              <w:t>م ق الهندية</w:t>
            </w:r>
          </w:p>
          <w:p w:rsidR="00897FC5" w:rsidRPr="00BF44D6" w:rsidRDefault="00897FC5" w:rsidP="00D023AC">
            <w:pPr>
              <w:ind w:left="26"/>
              <w:jc w:val="lowKashida"/>
              <w:rPr>
                <w:rFonts w:ascii="Simplified Arabic" w:hAnsi="Simplified Arabic" w:cs="Simplified Arabic"/>
                <w:rtl/>
                <w:lang w:bidi="ar-IQ"/>
              </w:rPr>
            </w:pPr>
            <w:r w:rsidRPr="00BF44D6">
              <w:rPr>
                <w:rFonts w:ascii="Simplified Arabic" w:hAnsi="Simplified Arabic" w:cs="Simplified Arabic" w:hint="cs"/>
                <w:rtl/>
                <w:lang w:bidi="ar-IQ"/>
              </w:rPr>
              <w:t>ن الجدول الغربي</w:t>
            </w:r>
          </w:p>
          <w:p w:rsidR="00897FC5" w:rsidRPr="00BF44D6" w:rsidRDefault="00897FC5" w:rsidP="00D023AC">
            <w:pPr>
              <w:ind w:left="26"/>
              <w:jc w:val="lowKashida"/>
              <w:rPr>
                <w:rFonts w:ascii="Simplified Arabic" w:hAnsi="Simplified Arabic" w:cs="Simplified Arabic"/>
                <w:rtl/>
                <w:lang w:bidi="ar-IQ"/>
              </w:rPr>
            </w:pPr>
            <w:r w:rsidRPr="00BF44D6">
              <w:rPr>
                <w:rFonts w:ascii="Simplified Arabic" w:hAnsi="Simplified Arabic" w:cs="Simplified Arabic" w:hint="cs"/>
                <w:rtl/>
                <w:lang w:bidi="ar-IQ"/>
              </w:rPr>
              <w:t>ن الخيرات</w:t>
            </w:r>
          </w:p>
        </w:tc>
        <w:tc>
          <w:tcPr>
            <w:tcW w:w="2841" w:type="dxa"/>
          </w:tcPr>
          <w:p w:rsidR="00C176C1"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+34,126</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+15,377</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-6,244</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-3,756</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-12,477</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-14,563</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-12,433</w:t>
            </w:r>
          </w:p>
        </w:tc>
        <w:tc>
          <w:tcPr>
            <w:tcW w:w="2841" w:type="dxa"/>
          </w:tcPr>
          <w:p w:rsidR="00C176C1"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+10,0</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+10,0</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_6,0</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-18,8</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-15,4</w:t>
            </w:r>
          </w:p>
          <w:p w:rsidR="00897FC5" w:rsidRPr="00BF44D6" w:rsidRDefault="00897FC5" w:rsidP="00BF44D6">
            <w:pPr>
              <w:ind w:left="26"/>
              <w:jc w:val="center"/>
              <w:rPr>
                <w:rFonts w:ascii="Simplified Arabic" w:hAnsi="Simplified Arabic" w:cs="Simplified Arabic"/>
                <w:rtl/>
                <w:lang w:bidi="ar-IQ"/>
              </w:rPr>
            </w:pPr>
            <w:r w:rsidRPr="00BF44D6">
              <w:rPr>
                <w:rFonts w:ascii="Simplified Arabic" w:hAnsi="Simplified Arabic" w:cs="Simplified Arabic" w:hint="cs"/>
                <w:rtl/>
                <w:lang w:bidi="ar-IQ"/>
              </w:rPr>
              <w:t>-23,6</w:t>
            </w:r>
          </w:p>
          <w:p w:rsidR="00897FC5" w:rsidRPr="00BF44D6" w:rsidRDefault="00BF44D6" w:rsidP="00BF44D6">
            <w:pPr>
              <w:ind w:left="26"/>
              <w:jc w:val="center"/>
              <w:rPr>
                <w:rFonts w:ascii="Simplified Arabic" w:hAnsi="Simplified Arabic" w:cs="Simplified Arabic"/>
                <w:rtl/>
                <w:lang w:bidi="ar-IQ"/>
              </w:rPr>
            </w:pPr>
            <w:r>
              <w:rPr>
                <w:rFonts w:ascii="Simplified Arabic" w:hAnsi="Simplified Arabic" w:cs="Simplified Arabic" w:hint="cs"/>
                <w:rtl/>
                <w:lang w:bidi="ar-IQ"/>
              </w:rPr>
              <w:t>-</w:t>
            </w:r>
            <w:r w:rsidR="00897FC5" w:rsidRPr="00BF44D6">
              <w:rPr>
                <w:rFonts w:ascii="Simplified Arabic" w:hAnsi="Simplified Arabic" w:cs="Simplified Arabic" w:hint="cs"/>
                <w:rtl/>
                <w:lang w:bidi="ar-IQ"/>
              </w:rPr>
              <w:t>15,1</w:t>
            </w:r>
          </w:p>
        </w:tc>
      </w:tr>
    </w:tbl>
    <w:p w:rsidR="00B74E43" w:rsidRPr="00BF44D6" w:rsidRDefault="000C1EDA" w:rsidP="00BF44D6">
      <w:pPr>
        <w:jc w:val="lowKashida"/>
        <w:rPr>
          <w:rFonts w:ascii="Simplified Arabic" w:hAnsi="Simplified Arabic" w:cs="Simplified Arabic"/>
          <w:b/>
          <w:bCs/>
          <w:sz w:val="22"/>
          <w:szCs w:val="22"/>
          <w:rtl/>
          <w:lang w:bidi="ar-IQ"/>
        </w:rPr>
      </w:pPr>
      <w:r w:rsidRPr="00BF44D6">
        <w:rPr>
          <w:rFonts w:ascii="Simplified Arabic" w:hAnsi="Simplified Arabic" w:cs="Simplified Arabic" w:hint="cs"/>
          <w:b/>
          <w:bCs/>
          <w:sz w:val="22"/>
          <w:szCs w:val="22"/>
          <w:rtl/>
          <w:lang w:bidi="ar-IQ"/>
        </w:rPr>
        <w:t xml:space="preserve">المصدر: </w:t>
      </w:r>
      <w:r w:rsidR="004517D6" w:rsidRPr="00BF44D6">
        <w:rPr>
          <w:rFonts w:ascii="Simplified Arabic" w:hAnsi="Simplified Arabic" w:cs="Simplified Arabic" w:hint="cs"/>
          <w:b/>
          <w:bCs/>
          <w:sz w:val="22"/>
          <w:szCs w:val="22"/>
          <w:rtl/>
          <w:lang w:bidi="ar-IQ"/>
        </w:rPr>
        <w:t xml:space="preserve">حُسبت المعدلات اعتماداً </w:t>
      </w:r>
      <w:r w:rsidR="00A37F43" w:rsidRPr="00BF44D6">
        <w:rPr>
          <w:rFonts w:ascii="Simplified Arabic" w:hAnsi="Simplified Arabic" w:cs="Simplified Arabic" w:hint="cs"/>
          <w:b/>
          <w:bCs/>
          <w:sz w:val="22"/>
          <w:szCs w:val="22"/>
          <w:rtl/>
          <w:lang w:bidi="ar-IQ"/>
        </w:rPr>
        <w:t>على بيانات تعداد السكان لعام 1997 وحصر السكان لعام 2009 بطريقة معدل النمو القومي.</w:t>
      </w:r>
    </w:p>
    <w:p w:rsidR="00BF44D6" w:rsidRDefault="00BF44D6" w:rsidP="00BF44D6">
      <w:pPr>
        <w:jc w:val="lowKashida"/>
        <w:rPr>
          <w:rFonts w:ascii="Simplified Arabic" w:hAnsi="Simplified Arabic" w:cs="Simplified Arabic"/>
          <w:sz w:val="28"/>
          <w:szCs w:val="28"/>
          <w:rtl/>
          <w:lang w:bidi="ar-IQ"/>
        </w:rPr>
      </w:pPr>
    </w:p>
    <w:p w:rsidR="00BF44D6" w:rsidRDefault="00A37F43" w:rsidP="00BF44D6">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 xml:space="preserve">وتشير البيانات التي حصل عليها الجهاز المركزي للاحصاء </w:t>
      </w:r>
      <w:r w:rsidR="00E52DB5" w:rsidRPr="002A6BA0">
        <w:rPr>
          <w:rFonts w:ascii="Simplified Arabic" w:hAnsi="Simplified Arabic" w:cs="Simplified Arabic" w:hint="cs"/>
          <w:sz w:val="28"/>
          <w:szCs w:val="28"/>
          <w:rtl/>
          <w:lang w:bidi="ar-IQ"/>
        </w:rPr>
        <w:t xml:space="preserve">بوزارة التخطيط عام 2011 عن طريق العينة </w:t>
      </w:r>
      <w:r w:rsidR="00A33F0E" w:rsidRPr="002A6BA0">
        <w:rPr>
          <w:rFonts w:ascii="Simplified Arabic" w:hAnsi="Simplified Arabic" w:cs="Simplified Arabic" w:hint="cs"/>
          <w:sz w:val="28"/>
          <w:szCs w:val="28"/>
          <w:rtl/>
          <w:lang w:bidi="ar-IQ"/>
        </w:rPr>
        <w:t>أن 99,8% من سكان محافظة كربلاء يقيمون في محافظتهم نفسها.</w:t>
      </w:r>
      <w:r w:rsidR="00BF44D6">
        <w:rPr>
          <w:rFonts w:ascii="Simplified Arabic" w:hAnsi="Simplified Arabic" w:cs="Simplified Arabic" w:hint="cs"/>
          <w:sz w:val="28"/>
          <w:szCs w:val="28"/>
          <w:rtl/>
          <w:lang w:bidi="ar-IQ"/>
        </w:rPr>
        <w:t xml:space="preserve"> </w:t>
      </w:r>
      <w:r w:rsidR="00C12B3F" w:rsidRPr="002A6BA0">
        <w:rPr>
          <w:rFonts w:ascii="Simplified Arabic" w:hAnsi="Simplified Arabic" w:cs="Simplified Arabic" w:hint="cs"/>
          <w:sz w:val="28"/>
          <w:szCs w:val="28"/>
          <w:rtl/>
          <w:lang w:bidi="ar-IQ"/>
        </w:rPr>
        <w:t>ولم تزد نسبة المولودين منهم خارج المحافظة عن 19%, وتنخفض تلك النسبة الى 6% لفئة الشباب بعمر 20-29 سنة.</w:t>
      </w:r>
      <w:r w:rsidR="00BF44D6">
        <w:rPr>
          <w:rFonts w:ascii="Simplified Arabic" w:hAnsi="Simplified Arabic" w:cs="Simplified Arabic" w:hint="cs"/>
          <w:sz w:val="28"/>
          <w:szCs w:val="28"/>
          <w:rtl/>
          <w:lang w:bidi="ar-IQ"/>
        </w:rPr>
        <w:t xml:space="preserve"> </w:t>
      </w:r>
      <w:r w:rsidR="00144C4A" w:rsidRPr="002A6BA0">
        <w:rPr>
          <w:rFonts w:ascii="Simplified Arabic" w:hAnsi="Simplified Arabic" w:cs="Simplified Arabic" w:hint="cs"/>
          <w:sz w:val="28"/>
          <w:szCs w:val="28"/>
          <w:rtl/>
          <w:lang w:bidi="ar-IQ"/>
        </w:rPr>
        <w:t>أما من يقيم في المحافظة منذ الولادة فقد زادت نسبتهم عن ثلاثة ارباع السكان.</w:t>
      </w:r>
      <w:r w:rsidR="00BF44D6">
        <w:rPr>
          <w:rFonts w:ascii="Simplified Arabic" w:hAnsi="Simplified Arabic" w:cs="Simplified Arabic" w:hint="cs"/>
          <w:sz w:val="28"/>
          <w:szCs w:val="28"/>
          <w:rtl/>
          <w:lang w:bidi="ar-IQ"/>
        </w:rPr>
        <w:t xml:space="preserve"> </w:t>
      </w:r>
      <w:r w:rsidR="00144C4A" w:rsidRPr="002A6BA0">
        <w:rPr>
          <w:rFonts w:ascii="Simplified Arabic" w:hAnsi="Simplified Arabic" w:cs="Simplified Arabic" w:hint="cs"/>
          <w:sz w:val="28"/>
          <w:szCs w:val="28"/>
          <w:rtl/>
          <w:lang w:bidi="ar-IQ"/>
        </w:rPr>
        <w:t>ومن يقيم فيها منذ اكثر من خمس سنوات فتقرب نسبتهم من 14%, وبأقل من خمس سنوات تقل نسبتهم عن 10%</w:t>
      </w:r>
      <w:r w:rsidR="00144C4A" w:rsidRPr="002A6BA0">
        <w:rPr>
          <w:rStyle w:val="a5"/>
          <w:rFonts w:ascii="Simplified Arabic" w:hAnsi="Simplified Arabic" w:cs="Simplified Arabic"/>
          <w:sz w:val="28"/>
          <w:szCs w:val="28"/>
          <w:rtl/>
          <w:lang w:bidi="ar-IQ"/>
        </w:rPr>
        <w:footnoteReference w:id="32"/>
      </w:r>
      <w:r w:rsidR="00144C4A" w:rsidRPr="002A6BA0">
        <w:rPr>
          <w:rFonts w:ascii="Simplified Arabic" w:hAnsi="Simplified Arabic" w:cs="Simplified Arabic" w:hint="cs"/>
          <w:sz w:val="28"/>
          <w:szCs w:val="28"/>
          <w:rtl/>
          <w:lang w:bidi="ar-IQ"/>
        </w:rPr>
        <w:t>.</w:t>
      </w:r>
    </w:p>
    <w:p w:rsidR="00BF44D6" w:rsidRDefault="00144C4A" w:rsidP="00BF44D6">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ومن النتائج التي تمخضت عن الهجرة الوافدة الى قضاء كربلاء ارتفاع نسبة العشوائيات في اطراف المدينة وعموم القضاء من 4% عام 2000 الى 12% عام 2011</w:t>
      </w:r>
      <w:r w:rsidRPr="002A6BA0">
        <w:rPr>
          <w:rStyle w:val="a5"/>
          <w:rFonts w:ascii="Simplified Arabic" w:hAnsi="Simplified Arabic" w:cs="Simplified Arabic"/>
          <w:sz w:val="28"/>
          <w:szCs w:val="28"/>
          <w:rtl/>
          <w:lang w:bidi="ar-IQ"/>
        </w:rPr>
        <w:footnoteReference w:id="33"/>
      </w:r>
      <w:r w:rsidRPr="002A6BA0">
        <w:rPr>
          <w:rFonts w:ascii="Simplified Arabic" w:hAnsi="Simplified Arabic" w:cs="Simplified Arabic" w:hint="cs"/>
          <w:sz w:val="28"/>
          <w:szCs w:val="28"/>
          <w:rtl/>
          <w:lang w:bidi="ar-IQ"/>
        </w:rPr>
        <w:t>.</w:t>
      </w:r>
      <w:r w:rsidR="00BF44D6">
        <w:rPr>
          <w:rFonts w:ascii="Simplified Arabic" w:hAnsi="Simplified Arabic" w:cs="Simplified Arabic" w:hint="cs"/>
          <w:sz w:val="28"/>
          <w:szCs w:val="28"/>
          <w:rtl/>
          <w:lang w:bidi="ar-IQ"/>
        </w:rPr>
        <w:t xml:space="preserve"> </w:t>
      </w:r>
      <w:r w:rsidR="0016418D" w:rsidRPr="002A6BA0">
        <w:rPr>
          <w:rFonts w:ascii="Simplified Arabic" w:hAnsi="Simplified Arabic" w:cs="Simplified Arabic" w:hint="cs"/>
          <w:sz w:val="28"/>
          <w:szCs w:val="28"/>
          <w:rtl/>
          <w:lang w:bidi="ar-IQ"/>
        </w:rPr>
        <w:t xml:space="preserve">مما يشير الى </w:t>
      </w:r>
      <w:r w:rsidR="0016418D" w:rsidRPr="002A6BA0">
        <w:rPr>
          <w:rFonts w:ascii="Simplified Arabic" w:hAnsi="Simplified Arabic" w:cs="Simplified Arabic" w:hint="cs"/>
          <w:sz w:val="28"/>
          <w:szCs w:val="28"/>
          <w:rtl/>
          <w:lang w:bidi="ar-IQ"/>
        </w:rPr>
        <w:lastRenderedPageBreak/>
        <w:t>زيادة اعدادهم نتيجة للتحضر المفرط وزيادة الهجرة الى القضاء فولد ضغطاً كبيراً على الخدمات وبخاصة خدمات الاسكان وبالتالي عدم القدرة على استيعابهم وتلبية احتياجاتهم,</w:t>
      </w:r>
      <w:r w:rsidR="0056325E" w:rsidRPr="002A6BA0">
        <w:rPr>
          <w:rFonts w:ascii="Simplified Arabic" w:hAnsi="Simplified Arabic" w:cs="Simplified Arabic" w:hint="cs"/>
          <w:sz w:val="28"/>
          <w:szCs w:val="28"/>
          <w:rtl/>
          <w:lang w:bidi="ar-IQ"/>
        </w:rPr>
        <w:t xml:space="preserve"> مما ينعكس سلباً على التنمية المستدامة ولم يتم ايجاد حلول ناجحة وكفيلة لحل هذه المشكلة, مما يتطلب وضع الحلول العملية لها في الخطط المستقبلية للمحافظة.</w:t>
      </w:r>
    </w:p>
    <w:p w:rsidR="00BF44D6" w:rsidRDefault="00BF44D6" w:rsidP="00BF44D6">
      <w:pPr>
        <w:jc w:val="center"/>
        <w:rPr>
          <w:rFonts w:ascii="Simplified Arabic" w:hAnsi="Simplified Arabic" w:cs="Simplified Arabic"/>
          <w:b/>
          <w:bCs/>
          <w:sz w:val="30"/>
          <w:szCs w:val="30"/>
          <w:rtl/>
          <w:lang w:bidi="ar-IQ"/>
        </w:rPr>
      </w:pPr>
    </w:p>
    <w:p w:rsidR="00BF44D6" w:rsidRPr="00BF44D6" w:rsidRDefault="00BF44D6" w:rsidP="00BF44D6">
      <w:pPr>
        <w:jc w:val="center"/>
        <w:rPr>
          <w:rFonts w:ascii="Simplified Arabic" w:hAnsi="Simplified Arabic" w:cs="Simplified Arabic"/>
          <w:b/>
          <w:bCs/>
          <w:sz w:val="30"/>
          <w:szCs w:val="30"/>
          <w:rtl/>
          <w:lang w:bidi="ar-IQ"/>
        </w:rPr>
      </w:pPr>
      <w:r w:rsidRPr="00BF44D6">
        <w:rPr>
          <w:rFonts w:ascii="Simplified Arabic" w:hAnsi="Simplified Arabic" w:cs="Simplified Arabic" w:hint="cs"/>
          <w:b/>
          <w:bCs/>
          <w:sz w:val="30"/>
          <w:szCs w:val="30"/>
          <w:rtl/>
          <w:lang w:bidi="ar-IQ"/>
        </w:rPr>
        <w:t>القسم الثاني</w:t>
      </w:r>
    </w:p>
    <w:p w:rsidR="00D94310" w:rsidRPr="002A6BA0" w:rsidRDefault="00D94310" w:rsidP="00BF44D6">
      <w:pPr>
        <w:ind w:firstLine="76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قبل تناول توزع سكان مدينة كربلاء وحراكهم المكاني  لابد من تمهيد عن ظهور المدينة ومراحل تطورها لان لذلك انعكاسات سكانية يؤشر عن حجم سكانها في مختلف مراحل تطورها.</w:t>
      </w:r>
      <w:r w:rsidR="00BF44D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وقد اختلفت الآراء حول تقسيم هذه المراحل, واعتمدت هذه الدراسة أربع مراحل, تمتد الاولى من عام التأسيس في 61ه/680م وتنتهي بمجيئ الصفويين الى العراق في عام 1508م, حيث تبدأ المرحلة الثانية وتستمر الى مجيئ الوالي مدحت باشا في عام 1869 لتبدأ المرحلة الثالثة التي تمتد الى ظهور التعدادات السكانية الحديثة في عام 1947 لتبدأ المرحلة الرابعة (المعاصرة) التي يتواصل وجودها الى يومنا هذا (عام 2014</w:t>
      </w:r>
      <w:r w:rsidR="008164D5" w:rsidRPr="002A6BA0">
        <w:rPr>
          <w:rFonts w:ascii="Simplified Arabic" w:hAnsi="Simplified Arabic" w:cs="Simplified Arabic" w:hint="cs"/>
          <w:sz w:val="28"/>
          <w:szCs w:val="28"/>
          <w:rtl/>
          <w:lang w:bidi="ar-IQ"/>
        </w:rPr>
        <w:t>).</w:t>
      </w:r>
    </w:p>
    <w:p w:rsidR="00BF44D6" w:rsidRDefault="00BF44D6" w:rsidP="00D023AC">
      <w:pPr>
        <w:ind w:left="26"/>
        <w:jc w:val="lowKashida"/>
        <w:rPr>
          <w:rFonts w:ascii="Simplified Arabic" w:hAnsi="Simplified Arabic" w:cs="Simplified Arabic"/>
          <w:b/>
          <w:bCs/>
          <w:sz w:val="28"/>
          <w:szCs w:val="28"/>
          <w:rtl/>
          <w:lang w:bidi="ar-IQ"/>
        </w:rPr>
      </w:pPr>
    </w:p>
    <w:p w:rsidR="00B20318" w:rsidRPr="00BF44D6" w:rsidRDefault="00B20318" w:rsidP="00D023AC">
      <w:pPr>
        <w:ind w:left="26"/>
        <w:jc w:val="lowKashida"/>
        <w:rPr>
          <w:rFonts w:ascii="Simplified Arabic" w:hAnsi="Simplified Arabic" w:cs="Simplified Arabic"/>
          <w:b/>
          <w:bCs/>
          <w:sz w:val="28"/>
          <w:szCs w:val="28"/>
          <w:rtl/>
          <w:lang w:bidi="ar-IQ"/>
        </w:rPr>
      </w:pPr>
      <w:r w:rsidRPr="00BF44D6">
        <w:rPr>
          <w:rFonts w:ascii="Simplified Arabic" w:hAnsi="Simplified Arabic" w:cs="Simplified Arabic" w:hint="cs"/>
          <w:b/>
          <w:bCs/>
          <w:sz w:val="28"/>
          <w:szCs w:val="28"/>
          <w:rtl/>
          <w:lang w:bidi="ar-IQ"/>
        </w:rPr>
        <w:t>مراحل تطور مدينة كربلاء</w:t>
      </w:r>
    </w:p>
    <w:p w:rsidR="00B20318" w:rsidRPr="00BF44D6" w:rsidRDefault="00BF44D6" w:rsidP="00D023AC">
      <w:pPr>
        <w:ind w:left="26"/>
        <w:jc w:val="lowKashida"/>
        <w:rPr>
          <w:rFonts w:ascii="Simplified Arabic" w:hAnsi="Simplified Arabic" w:cs="Simplified Arabic"/>
          <w:b/>
          <w:bCs/>
          <w:sz w:val="28"/>
          <w:szCs w:val="28"/>
          <w:u w:val="single"/>
          <w:rtl/>
          <w:lang w:bidi="ar-IQ"/>
        </w:rPr>
      </w:pPr>
      <w:r w:rsidRPr="00BF44D6">
        <w:rPr>
          <w:rFonts w:ascii="Simplified Arabic" w:hAnsi="Simplified Arabic" w:cs="Simplified Arabic" w:hint="cs"/>
          <w:b/>
          <w:bCs/>
          <w:sz w:val="28"/>
          <w:szCs w:val="28"/>
          <w:u w:val="single"/>
          <w:rtl/>
          <w:lang w:bidi="ar-IQ"/>
        </w:rPr>
        <w:t xml:space="preserve">1. </w:t>
      </w:r>
      <w:r w:rsidR="00B20318" w:rsidRPr="00BF44D6">
        <w:rPr>
          <w:rFonts w:ascii="Simplified Arabic" w:hAnsi="Simplified Arabic" w:cs="Simplified Arabic" w:hint="cs"/>
          <w:b/>
          <w:bCs/>
          <w:sz w:val="28"/>
          <w:szCs w:val="28"/>
          <w:u w:val="single"/>
          <w:rtl/>
          <w:lang w:bidi="ar-IQ"/>
        </w:rPr>
        <w:t>المرحلة الاولى:</w:t>
      </w:r>
    </w:p>
    <w:p w:rsidR="00BF44D6" w:rsidRDefault="00B20318" w:rsidP="00C82219">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كانت المنطقة التي تشغلها مدينة كربلاء وما يحيطها عبارة عن مستقرة بشرية تعود الى العهد البابلي, واسمها مشتق من (كور بابل)</w:t>
      </w:r>
      <w:r w:rsidRPr="002A6BA0">
        <w:rPr>
          <w:rStyle w:val="a5"/>
          <w:rFonts w:ascii="Simplified Arabic" w:hAnsi="Simplified Arabic" w:cs="Simplified Arabic"/>
          <w:sz w:val="28"/>
          <w:szCs w:val="28"/>
          <w:rtl/>
          <w:lang w:bidi="ar-IQ"/>
        </w:rPr>
        <w:footnoteReference w:id="34"/>
      </w:r>
      <w:r w:rsidR="00507591" w:rsidRPr="002A6BA0">
        <w:rPr>
          <w:rFonts w:ascii="Simplified Arabic" w:hAnsi="Simplified Arabic" w:cs="Simplified Arabic" w:hint="cs"/>
          <w:sz w:val="28"/>
          <w:szCs w:val="28"/>
          <w:rtl/>
          <w:lang w:bidi="ar-IQ"/>
        </w:rPr>
        <w:t>, وهي مجموعة قرى بابلية تقع في أطراف المدينة وهي: نينوى, الغاضرية (الحسينية حالياً), النواويس, عقر بابل, كربلة</w:t>
      </w:r>
      <w:r w:rsidR="00507591" w:rsidRPr="002A6BA0">
        <w:rPr>
          <w:rStyle w:val="a5"/>
          <w:rFonts w:ascii="Simplified Arabic" w:hAnsi="Simplified Arabic" w:cs="Simplified Arabic"/>
          <w:sz w:val="28"/>
          <w:szCs w:val="28"/>
          <w:rtl/>
          <w:lang w:bidi="ar-IQ"/>
        </w:rPr>
        <w:footnoteReference w:id="35"/>
      </w:r>
      <w:r w:rsidR="00BE1F15" w:rsidRPr="002A6BA0">
        <w:rPr>
          <w:rFonts w:ascii="Simplified Arabic" w:hAnsi="Simplified Arabic" w:cs="Simplified Arabic" w:hint="cs"/>
          <w:sz w:val="28"/>
          <w:szCs w:val="28"/>
          <w:rtl/>
          <w:lang w:bidi="ar-IQ"/>
        </w:rPr>
        <w:t>. شكل (</w:t>
      </w:r>
      <w:r w:rsidR="00C82219">
        <w:rPr>
          <w:rFonts w:ascii="Simplified Arabic" w:hAnsi="Simplified Arabic" w:cs="Simplified Arabic" w:hint="cs"/>
          <w:sz w:val="28"/>
          <w:szCs w:val="28"/>
          <w:rtl/>
          <w:lang w:bidi="ar-IQ"/>
        </w:rPr>
        <w:t>65</w:t>
      </w:r>
      <w:r w:rsidR="00BE1F15" w:rsidRPr="002A6BA0">
        <w:rPr>
          <w:rFonts w:ascii="Simplified Arabic" w:hAnsi="Simplified Arabic" w:cs="Simplified Arabic" w:hint="cs"/>
          <w:sz w:val="28"/>
          <w:szCs w:val="28"/>
          <w:rtl/>
          <w:lang w:bidi="ar-IQ"/>
        </w:rPr>
        <w:t>).</w:t>
      </w: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Pr="00BF44D6" w:rsidRDefault="005A28BF" w:rsidP="00BF44D6">
      <w:pPr>
        <w:ind w:firstLine="944"/>
        <w:jc w:val="lowKashida"/>
        <w:rPr>
          <w:rFonts w:ascii="Simplified Arabic" w:hAnsi="Simplified Arabic" w:cs="Simplified Arabic"/>
          <w:sz w:val="28"/>
          <w:szCs w:val="28"/>
          <w:rtl/>
          <w:lang w:bidi="ar-IQ"/>
        </w:rPr>
      </w:pPr>
      <w:r>
        <w:rPr>
          <w:noProof/>
        </w:rPr>
        <w:lastRenderedPageBreak/>
        <w:drawing>
          <wp:anchor distT="0" distB="0" distL="114300" distR="114300" simplePos="0" relativeHeight="251657216" behindDoc="0" locked="0" layoutInCell="1" allowOverlap="1">
            <wp:simplePos x="0" y="0"/>
            <wp:positionH relativeFrom="column">
              <wp:posOffset>457164</wp:posOffset>
            </wp:positionH>
            <wp:positionV relativeFrom="paragraph">
              <wp:posOffset>93057</wp:posOffset>
            </wp:positionV>
            <wp:extent cx="4535062" cy="2881223"/>
            <wp:effectExtent l="19050" t="0" r="0" b="0"/>
            <wp:wrapNone/>
            <wp:docPr id="5" name="صورة 5" descr="شكل 4 منطقة مدينة كربلاء قبل التأسي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شكل 4 منطقة مدينة كربلاء قبل التأسيس"/>
                    <pic:cNvPicPr>
                      <a:picLocks noChangeAspect="1" noChangeArrowheads="1"/>
                    </pic:cNvPicPr>
                  </pic:nvPicPr>
                  <pic:blipFill>
                    <a:blip r:embed="rId10"/>
                    <a:srcRect b="4412"/>
                    <a:stretch>
                      <a:fillRect/>
                    </a:stretch>
                  </pic:blipFill>
                  <pic:spPr bwMode="auto">
                    <a:xfrm>
                      <a:off x="0" y="0"/>
                      <a:ext cx="4535062" cy="2881223"/>
                    </a:xfrm>
                    <a:prstGeom prst="rect">
                      <a:avLst/>
                    </a:prstGeom>
                    <a:noFill/>
                    <a:ln w="9525">
                      <a:noFill/>
                      <a:miter lim="800000"/>
                      <a:headEnd/>
                      <a:tailEnd/>
                    </a:ln>
                  </pic:spPr>
                </pic:pic>
              </a:graphicData>
            </a:graphic>
          </wp:anchor>
        </w:drawing>
      </w: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Default="00BF44D6" w:rsidP="00BF44D6">
      <w:pPr>
        <w:ind w:firstLine="944"/>
        <w:jc w:val="lowKashida"/>
        <w:rPr>
          <w:rFonts w:ascii="Simplified Arabic" w:hAnsi="Simplified Arabic" w:cs="Simplified Arabic"/>
          <w:sz w:val="28"/>
          <w:szCs w:val="28"/>
          <w:rtl/>
          <w:lang w:bidi="ar-IQ"/>
        </w:rPr>
      </w:pPr>
    </w:p>
    <w:p w:rsidR="00BF44D6" w:rsidRPr="00311D6A" w:rsidRDefault="00BF44D6" w:rsidP="00BF44D6">
      <w:pPr>
        <w:ind w:firstLine="944"/>
        <w:jc w:val="lowKashida"/>
        <w:rPr>
          <w:rFonts w:ascii="Simplified Arabic" w:hAnsi="Simplified Arabic" w:cs="Simplified Arabic"/>
          <w:rtl/>
          <w:lang w:bidi="ar-IQ"/>
        </w:rPr>
      </w:pPr>
    </w:p>
    <w:p w:rsidR="00BF44D6" w:rsidRPr="00311D6A" w:rsidRDefault="00BF44D6" w:rsidP="00BF44D6">
      <w:pPr>
        <w:ind w:firstLine="944"/>
        <w:jc w:val="lowKashida"/>
        <w:rPr>
          <w:rFonts w:ascii="Simplified Arabic" w:hAnsi="Simplified Arabic" w:cs="Simplified Arabic"/>
          <w:rtl/>
          <w:lang w:bidi="ar-IQ"/>
        </w:rPr>
      </w:pPr>
    </w:p>
    <w:p w:rsidR="00BF44D6" w:rsidRPr="00311D6A" w:rsidRDefault="00BF44D6" w:rsidP="00BF44D6">
      <w:pPr>
        <w:ind w:firstLine="944"/>
        <w:jc w:val="lowKashida"/>
        <w:rPr>
          <w:rFonts w:ascii="Simplified Arabic" w:hAnsi="Simplified Arabic" w:cs="Simplified Arabic"/>
          <w:rtl/>
          <w:lang w:bidi="ar-IQ"/>
        </w:rPr>
      </w:pPr>
    </w:p>
    <w:p w:rsidR="00BF44D6" w:rsidRPr="008355F6" w:rsidRDefault="00BF44D6" w:rsidP="00BF44D6">
      <w:pPr>
        <w:ind w:firstLine="944"/>
        <w:jc w:val="lowKashida"/>
        <w:rPr>
          <w:rFonts w:ascii="Simplified Arabic" w:hAnsi="Simplified Arabic" w:cs="Simplified Arabic"/>
          <w:sz w:val="22"/>
          <w:szCs w:val="22"/>
          <w:rtl/>
          <w:lang w:bidi="ar-IQ"/>
        </w:rPr>
      </w:pPr>
    </w:p>
    <w:p w:rsidR="00BF44D6" w:rsidRPr="008355F6" w:rsidRDefault="008355F6" w:rsidP="00BF44D6">
      <w:pPr>
        <w:ind w:firstLine="944"/>
        <w:jc w:val="lowKashida"/>
        <w:rPr>
          <w:rFonts w:ascii="Simplified Arabic" w:hAnsi="Simplified Arabic" w:cs="Simplified Arabic"/>
          <w:b/>
          <w:bCs/>
          <w:sz w:val="22"/>
          <w:szCs w:val="22"/>
          <w:rtl/>
          <w:lang w:bidi="ar-IQ"/>
        </w:rPr>
      </w:pPr>
      <w:r>
        <w:rPr>
          <w:rFonts w:ascii="Simplified Arabic" w:hAnsi="Simplified Arabic" w:cs="Simplified Arabic" w:hint="cs"/>
          <w:sz w:val="22"/>
          <w:szCs w:val="22"/>
          <w:rtl/>
          <w:lang w:bidi="ar-IQ"/>
        </w:rPr>
        <w:t xml:space="preserve">    </w:t>
      </w:r>
      <w:r w:rsidR="00311D6A" w:rsidRPr="008355F6">
        <w:rPr>
          <w:rFonts w:ascii="Simplified Arabic" w:hAnsi="Simplified Arabic" w:cs="Simplified Arabic" w:hint="cs"/>
          <w:sz w:val="22"/>
          <w:szCs w:val="22"/>
          <w:rtl/>
          <w:lang w:bidi="ar-IQ"/>
        </w:rPr>
        <w:t xml:space="preserve">شكل (65) </w:t>
      </w:r>
      <w:r w:rsidR="00311D6A" w:rsidRPr="008355F6">
        <w:rPr>
          <w:rFonts w:ascii="Simplified Arabic" w:hAnsi="Simplified Arabic" w:cs="Simplified Arabic" w:hint="cs"/>
          <w:b/>
          <w:bCs/>
          <w:sz w:val="22"/>
          <w:szCs w:val="22"/>
          <w:rtl/>
          <w:lang w:bidi="ar-IQ"/>
        </w:rPr>
        <w:t>منطقة مدينة كربلاء قبل التأسيس (قبل وصول الامام الحسين اليها )</w:t>
      </w:r>
    </w:p>
    <w:p w:rsidR="00BF44D6" w:rsidRPr="00311D6A" w:rsidRDefault="00BF44D6" w:rsidP="00E12EE0">
      <w:pPr>
        <w:jc w:val="lowKashida"/>
        <w:rPr>
          <w:rFonts w:ascii="Simplified Arabic" w:hAnsi="Simplified Arabic" w:cs="Simplified Arabic"/>
          <w:b/>
          <w:bCs/>
          <w:sz w:val="28"/>
          <w:szCs w:val="28"/>
          <w:rtl/>
          <w:lang w:bidi="ar-IQ"/>
        </w:rPr>
      </w:pPr>
    </w:p>
    <w:p w:rsidR="00BF44D6" w:rsidRDefault="00BE1F15" w:rsidP="00BF44D6">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وساعد موقع كربلاء وصلاحيته للزراعة لان تكون أرضها منطقة جذب لبعض القبائل والقوافل التي كانت تتجول في القسم الشرقي من الجزيرة العربية, مما جعل منها مركزاً لتجمع سكاني قبل ظهور الاسلام بمدة طويلة</w:t>
      </w:r>
      <w:r w:rsidRPr="002A6BA0">
        <w:rPr>
          <w:rStyle w:val="a5"/>
          <w:rFonts w:ascii="Simplified Arabic" w:hAnsi="Simplified Arabic" w:cs="Simplified Arabic"/>
          <w:sz w:val="28"/>
          <w:szCs w:val="28"/>
          <w:rtl/>
          <w:lang w:bidi="ar-IQ"/>
        </w:rPr>
        <w:footnoteReference w:id="36"/>
      </w:r>
      <w:r w:rsidR="004057D7" w:rsidRPr="002A6BA0">
        <w:rPr>
          <w:rFonts w:ascii="Simplified Arabic" w:hAnsi="Simplified Arabic" w:cs="Simplified Arabic" w:hint="cs"/>
          <w:sz w:val="28"/>
          <w:szCs w:val="28"/>
          <w:rtl/>
          <w:lang w:bidi="ar-IQ"/>
        </w:rPr>
        <w:t>.</w:t>
      </w:r>
    </w:p>
    <w:p w:rsidR="00BF44D6" w:rsidRDefault="004057D7" w:rsidP="00BF44D6">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وبعد ظهور الاسلام تمكن العرب من فتحها بعد انتصارهم على جيوش الفرس في معركة القادسية سنة 14ه.</w:t>
      </w:r>
      <w:r w:rsidR="00BF44D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ومر بها خالد بن الوليد سنة 12ه عند فتحه الحيرة</w:t>
      </w:r>
      <w:r w:rsidRPr="002A6BA0">
        <w:rPr>
          <w:rStyle w:val="a5"/>
          <w:rFonts w:ascii="Simplified Arabic" w:hAnsi="Simplified Arabic" w:cs="Simplified Arabic"/>
          <w:sz w:val="28"/>
          <w:szCs w:val="28"/>
          <w:rtl/>
          <w:lang w:bidi="ar-IQ"/>
        </w:rPr>
        <w:footnoteReference w:id="37"/>
      </w:r>
      <w:r w:rsidR="00062FFF" w:rsidRPr="002A6BA0">
        <w:rPr>
          <w:rFonts w:ascii="Simplified Arabic" w:hAnsi="Simplified Arabic" w:cs="Simplified Arabic" w:hint="cs"/>
          <w:sz w:val="28"/>
          <w:szCs w:val="28"/>
          <w:rtl/>
          <w:lang w:bidi="ar-IQ"/>
        </w:rPr>
        <w:t xml:space="preserve">, </w:t>
      </w:r>
      <w:r w:rsidR="00653F65" w:rsidRPr="002A6BA0">
        <w:rPr>
          <w:rFonts w:ascii="Simplified Arabic" w:hAnsi="Simplified Arabic" w:cs="Simplified Arabic" w:hint="cs"/>
          <w:sz w:val="28"/>
          <w:szCs w:val="28"/>
          <w:rtl/>
          <w:lang w:bidi="ar-IQ"/>
        </w:rPr>
        <w:t>وخالد بن عرفطة سنة 14ه, والامام علي (ع) عند عودته من صفين.</w:t>
      </w:r>
    </w:p>
    <w:p w:rsidR="00BF44D6" w:rsidRDefault="00653F65" w:rsidP="00BF44D6">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وحينما وصل الامام الحسين (ع) الى منطق</w:t>
      </w:r>
      <w:r w:rsidR="00BF44D6">
        <w:rPr>
          <w:rFonts w:ascii="Simplified Arabic" w:hAnsi="Simplified Arabic" w:cs="Simplified Arabic" w:hint="cs"/>
          <w:sz w:val="28"/>
          <w:szCs w:val="28"/>
          <w:rtl/>
          <w:lang w:bidi="ar-IQ"/>
        </w:rPr>
        <w:t>ة كربلاء كانت خالية من السكان بإ</w:t>
      </w:r>
      <w:r w:rsidRPr="002A6BA0">
        <w:rPr>
          <w:rFonts w:ascii="Simplified Arabic" w:hAnsi="Simplified Arabic" w:cs="Simplified Arabic" w:hint="cs"/>
          <w:sz w:val="28"/>
          <w:szCs w:val="28"/>
          <w:rtl/>
          <w:lang w:bidi="ar-IQ"/>
        </w:rPr>
        <w:t>ستثناء بعض التجمعات السكنية</w:t>
      </w:r>
      <w:r w:rsidR="00CA12C9" w:rsidRPr="002A6BA0">
        <w:rPr>
          <w:rFonts w:ascii="Simplified Arabic" w:hAnsi="Simplified Arabic" w:cs="Simplified Arabic" w:hint="cs"/>
          <w:sz w:val="28"/>
          <w:szCs w:val="28"/>
          <w:rtl/>
          <w:lang w:bidi="ar-IQ"/>
        </w:rPr>
        <w:t xml:space="preserve"> المتناثرة والواقعة في اطرافها</w:t>
      </w:r>
      <w:r w:rsidR="00CA12C9" w:rsidRPr="002A6BA0">
        <w:rPr>
          <w:rStyle w:val="a5"/>
          <w:rFonts w:ascii="Simplified Arabic" w:hAnsi="Simplified Arabic" w:cs="Simplified Arabic"/>
          <w:sz w:val="28"/>
          <w:szCs w:val="28"/>
          <w:rtl/>
          <w:lang w:bidi="ar-IQ"/>
        </w:rPr>
        <w:footnoteReference w:id="38"/>
      </w:r>
      <w:r w:rsidR="00CA12C9" w:rsidRPr="002A6BA0">
        <w:rPr>
          <w:rFonts w:ascii="Simplified Arabic" w:hAnsi="Simplified Arabic" w:cs="Simplified Arabic" w:hint="cs"/>
          <w:sz w:val="28"/>
          <w:szCs w:val="28"/>
          <w:rtl/>
          <w:lang w:bidi="ar-IQ"/>
        </w:rPr>
        <w:t xml:space="preserve">, </w:t>
      </w:r>
      <w:r w:rsidR="00FC7ED7" w:rsidRPr="002A6BA0">
        <w:rPr>
          <w:rFonts w:ascii="Simplified Arabic" w:hAnsi="Simplified Arabic" w:cs="Simplified Arabic" w:hint="cs"/>
          <w:sz w:val="28"/>
          <w:szCs w:val="28"/>
          <w:rtl/>
          <w:lang w:bidi="ar-IQ"/>
        </w:rPr>
        <w:t>حيث وصفها بأنها ارض (كَرْبٍ وبلاء).</w:t>
      </w:r>
      <w:r w:rsidR="00BF44D6">
        <w:rPr>
          <w:rFonts w:ascii="Simplified Arabic" w:hAnsi="Simplified Arabic" w:cs="Simplified Arabic" w:hint="cs"/>
          <w:sz w:val="28"/>
          <w:szCs w:val="28"/>
          <w:rtl/>
          <w:lang w:bidi="ar-IQ"/>
        </w:rPr>
        <w:t xml:space="preserve"> </w:t>
      </w:r>
      <w:r w:rsidR="00FC7ED7" w:rsidRPr="002A6BA0">
        <w:rPr>
          <w:rFonts w:ascii="Simplified Arabic" w:hAnsi="Simplified Arabic" w:cs="Simplified Arabic" w:hint="cs"/>
          <w:sz w:val="28"/>
          <w:szCs w:val="28"/>
          <w:rtl/>
          <w:lang w:bidi="ar-IQ"/>
        </w:rPr>
        <w:lastRenderedPageBreak/>
        <w:t>واسم (كَرْبَلاء) كما يراه ياقوت الحموي مشتق من الكربلة وهي رخاوة القدمين فيجوز ان تكون ارضها رخوة.</w:t>
      </w:r>
      <w:r w:rsidR="00BF44D6">
        <w:rPr>
          <w:rFonts w:ascii="Simplified Arabic" w:hAnsi="Simplified Arabic" w:cs="Simplified Arabic" w:hint="cs"/>
          <w:sz w:val="28"/>
          <w:szCs w:val="28"/>
          <w:rtl/>
          <w:lang w:bidi="ar-IQ"/>
        </w:rPr>
        <w:t xml:space="preserve"> </w:t>
      </w:r>
      <w:r w:rsidR="00FC7ED7" w:rsidRPr="002A6BA0">
        <w:rPr>
          <w:rFonts w:ascii="Simplified Arabic" w:hAnsi="Simplified Arabic" w:cs="Simplified Arabic" w:hint="cs"/>
          <w:sz w:val="28"/>
          <w:szCs w:val="28"/>
          <w:rtl/>
          <w:lang w:bidi="ar-IQ"/>
        </w:rPr>
        <w:t>كما ان الكربل اسم نبت الحماض ويجوز ان يكثر هذا النبت فيها فسميت به</w:t>
      </w:r>
      <w:r w:rsidR="00FC7ED7" w:rsidRPr="002A6BA0">
        <w:rPr>
          <w:rStyle w:val="a5"/>
          <w:rFonts w:ascii="Simplified Arabic" w:hAnsi="Simplified Arabic" w:cs="Simplified Arabic"/>
          <w:sz w:val="28"/>
          <w:szCs w:val="28"/>
          <w:rtl/>
          <w:lang w:bidi="ar-IQ"/>
        </w:rPr>
        <w:footnoteReference w:id="39"/>
      </w:r>
      <w:r w:rsidR="00FC7ED7" w:rsidRPr="002A6BA0">
        <w:rPr>
          <w:rFonts w:ascii="Simplified Arabic" w:hAnsi="Simplified Arabic" w:cs="Simplified Arabic" w:hint="cs"/>
          <w:sz w:val="28"/>
          <w:szCs w:val="28"/>
          <w:rtl/>
          <w:lang w:bidi="ar-IQ"/>
        </w:rPr>
        <w:t>.</w:t>
      </w:r>
    </w:p>
    <w:p w:rsidR="00BF44D6" w:rsidRDefault="003C7660" w:rsidP="00C82219">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وبعد استشهاد الامام الحسين واهل بيته وصحبه في العاشر من محرم في واقعة (الطف) سنة 61ه/680م تولى, بعد يومين, بعض الناس من بني اسد القاطنين في منطقة الغاضرية دفن الشهداء في المكان المعروف (بالحائر) ونصب معالم في موضع استشهادهم كي يستدل منها على قبر الحسين وصحبه ولا يضيع اثرهم. وبذلك اصبح قبره نواة لتجمع السكان والذي ازداد بمرور الزمن</w:t>
      </w:r>
      <w:r w:rsidRPr="002A6BA0">
        <w:rPr>
          <w:rStyle w:val="a5"/>
          <w:rFonts w:ascii="Simplified Arabic" w:hAnsi="Simplified Arabic" w:cs="Simplified Arabic"/>
          <w:sz w:val="28"/>
          <w:szCs w:val="28"/>
          <w:rtl/>
          <w:lang w:bidi="ar-IQ"/>
        </w:rPr>
        <w:footnoteReference w:id="40"/>
      </w:r>
      <w:r w:rsidRPr="002A6BA0">
        <w:rPr>
          <w:rFonts w:ascii="Simplified Arabic" w:hAnsi="Simplified Arabic" w:cs="Simplified Arabic" w:hint="cs"/>
          <w:sz w:val="28"/>
          <w:szCs w:val="28"/>
          <w:rtl/>
          <w:lang w:bidi="ar-IQ"/>
        </w:rPr>
        <w:t>, وبالتالي اصبح نواة لمدينة كربلاء لاسيما بعد قيام المختار الثقفي سنة 65ه ببناء قبة فوق قبره من الاجر والجص وبناء عدد من البيوت. ولقي قبر الامام العباس العناية نفسها ومر بالتطورات ذاتها التي مرت على قبر الامام الحسين.</w:t>
      </w:r>
      <w:r w:rsidR="00BF44D6">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وبذلك تمثل هذه السنة الحجر الاساس لظهور مدينة كربلاء</w:t>
      </w:r>
      <w:r w:rsidRPr="002A6BA0">
        <w:rPr>
          <w:rStyle w:val="a5"/>
          <w:rFonts w:ascii="Simplified Arabic" w:hAnsi="Simplified Arabic" w:cs="Simplified Arabic"/>
          <w:sz w:val="28"/>
          <w:szCs w:val="28"/>
          <w:rtl/>
          <w:lang w:bidi="ar-IQ"/>
        </w:rPr>
        <w:footnoteReference w:id="41"/>
      </w:r>
      <w:r w:rsidR="00EC129F" w:rsidRPr="002A6BA0">
        <w:rPr>
          <w:rFonts w:ascii="Simplified Arabic" w:hAnsi="Simplified Arabic" w:cs="Simplified Arabic" w:hint="cs"/>
          <w:sz w:val="28"/>
          <w:szCs w:val="28"/>
          <w:rtl/>
          <w:lang w:bidi="ar-IQ"/>
        </w:rPr>
        <w:t>. شكل (</w:t>
      </w:r>
      <w:r w:rsidR="00C82219">
        <w:rPr>
          <w:rFonts w:ascii="Simplified Arabic" w:hAnsi="Simplified Arabic" w:cs="Simplified Arabic" w:hint="cs"/>
          <w:sz w:val="28"/>
          <w:szCs w:val="28"/>
          <w:rtl/>
          <w:lang w:bidi="ar-IQ"/>
        </w:rPr>
        <w:t>66</w:t>
      </w:r>
      <w:r w:rsidR="00EC129F" w:rsidRPr="002A6BA0">
        <w:rPr>
          <w:rFonts w:ascii="Simplified Arabic" w:hAnsi="Simplified Arabic" w:cs="Simplified Arabic" w:hint="cs"/>
          <w:sz w:val="28"/>
          <w:szCs w:val="28"/>
          <w:rtl/>
          <w:lang w:bidi="ar-IQ"/>
        </w:rPr>
        <w:t>)</w:t>
      </w:r>
    </w:p>
    <w:p w:rsidR="00BF44D6" w:rsidRDefault="005A28BF" w:rsidP="00BF44D6">
      <w:pPr>
        <w:jc w:val="lowKashida"/>
        <w:rPr>
          <w:rFonts w:ascii="Simplified Arabic" w:hAnsi="Simplified Arabic" w:cs="Simplified Arabic"/>
          <w:sz w:val="28"/>
          <w:szCs w:val="28"/>
          <w:rtl/>
          <w:lang w:bidi="ar-IQ"/>
        </w:rPr>
      </w:pPr>
      <w:r>
        <w:rPr>
          <w:noProof/>
        </w:rPr>
        <w:drawing>
          <wp:anchor distT="0" distB="0" distL="114300" distR="114300" simplePos="0" relativeHeight="251658240" behindDoc="0" locked="0" layoutInCell="1" allowOverlap="1">
            <wp:simplePos x="0" y="0"/>
            <wp:positionH relativeFrom="column">
              <wp:posOffset>1268047</wp:posOffset>
            </wp:positionH>
            <wp:positionV relativeFrom="paragraph">
              <wp:posOffset>26610</wp:posOffset>
            </wp:positionV>
            <wp:extent cx="3192888" cy="3935267"/>
            <wp:effectExtent l="19050" t="0" r="7512" b="0"/>
            <wp:wrapNone/>
            <wp:docPr id="6" name="صورة 6" descr="شكل 5 مرحلة الاولى لمدينة كربلاء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شكل 5 مرحلة الاولى لمدينة كربلاء10"/>
                    <pic:cNvPicPr>
                      <a:picLocks noChangeAspect="1" noChangeArrowheads="1"/>
                    </pic:cNvPicPr>
                  </pic:nvPicPr>
                  <pic:blipFill>
                    <a:blip r:embed="rId11"/>
                    <a:srcRect b="3554"/>
                    <a:stretch>
                      <a:fillRect/>
                    </a:stretch>
                  </pic:blipFill>
                  <pic:spPr bwMode="auto">
                    <a:xfrm>
                      <a:off x="0" y="0"/>
                      <a:ext cx="3192888" cy="3935267"/>
                    </a:xfrm>
                    <a:prstGeom prst="rect">
                      <a:avLst/>
                    </a:prstGeom>
                    <a:noFill/>
                    <a:ln w="9525">
                      <a:noFill/>
                      <a:miter lim="800000"/>
                      <a:headEnd/>
                      <a:tailEnd/>
                    </a:ln>
                  </pic:spPr>
                </pic:pic>
              </a:graphicData>
            </a:graphic>
          </wp:anchor>
        </w:drawing>
      </w:r>
    </w:p>
    <w:p w:rsidR="00BF44D6" w:rsidRPr="00BF44D6" w:rsidRDefault="00BF44D6" w:rsidP="00BF44D6">
      <w:pPr>
        <w:jc w:val="lowKashida"/>
        <w:rPr>
          <w:rFonts w:ascii="Simplified Arabic" w:hAnsi="Simplified Arabic" w:cs="Simplified Arabic" w:hint="cs"/>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Default="00BF44D6" w:rsidP="00BF44D6">
      <w:pPr>
        <w:jc w:val="lowKashida"/>
        <w:rPr>
          <w:rFonts w:ascii="Simplified Arabic" w:hAnsi="Simplified Arabic" w:cs="Simplified Arabic"/>
          <w:sz w:val="28"/>
          <w:szCs w:val="28"/>
          <w:rtl/>
          <w:lang w:bidi="ar-IQ"/>
        </w:rPr>
      </w:pPr>
    </w:p>
    <w:p w:rsidR="00BF44D6" w:rsidRPr="00E241DF" w:rsidRDefault="00BF44D6" w:rsidP="00E241DF">
      <w:pPr>
        <w:jc w:val="center"/>
        <w:rPr>
          <w:rFonts w:ascii="Simplified Arabic" w:hAnsi="Simplified Arabic" w:cs="Simplified Arabic"/>
          <w:sz w:val="18"/>
          <w:szCs w:val="18"/>
          <w:rtl/>
          <w:lang w:bidi="ar-IQ"/>
        </w:rPr>
      </w:pPr>
    </w:p>
    <w:p w:rsidR="00BF44D6" w:rsidRPr="00E241DF" w:rsidRDefault="00E241DF" w:rsidP="00E241DF">
      <w:pPr>
        <w:rPr>
          <w:rFonts w:ascii="Simplified Arabic" w:hAnsi="Simplified Arabic" w:cs="Simplified Arabic"/>
          <w:sz w:val="22"/>
          <w:szCs w:val="22"/>
          <w:rtl/>
          <w:lang w:bidi="ar-IQ"/>
        </w:rPr>
      </w:pPr>
      <w:r>
        <w:rPr>
          <w:rFonts w:ascii="Simplified Arabic" w:hAnsi="Simplified Arabic" w:cs="Simplified Arabic" w:hint="cs"/>
          <w:sz w:val="22"/>
          <w:szCs w:val="22"/>
          <w:rtl/>
          <w:lang w:bidi="ar-IQ"/>
        </w:rPr>
        <w:t xml:space="preserve">                            </w:t>
      </w:r>
      <w:r w:rsidRPr="00E241DF">
        <w:rPr>
          <w:rFonts w:ascii="Simplified Arabic" w:hAnsi="Simplified Arabic" w:cs="Simplified Arabic" w:hint="cs"/>
          <w:sz w:val="22"/>
          <w:szCs w:val="22"/>
          <w:rtl/>
          <w:lang w:bidi="ar-IQ"/>
        </w:rPr>
        <w:t xml:space="preserve">شكل (66) </w:t>
      </w:r>
      <w:r w:rsidRPr="00E241DF">
        <w:rPr>
          <w:rFonts w:ascii="Simplified Arabic" w:hAnsi="Simplified Arabic" w:cs="Simplified Arabic" w:hint="cs"/>
          <w:b/>
          <w:bCs/>
          <w:sz w:val="22"/>
          <w:szCs w:val="22"/>
          <w:rtl/>
          <w:lang w:bidi="ar-IQ"/>
        </w:rPr>
        <w:t>المرحلة الاولى لمدينة كربلاء (مرحلة النشوء)</w:t>
      </w:r>
    </w:p>
    <w:p w:rsidR="00497FDE" w:rsidRDefault="00EC129F" w:rsidP="00497FDE">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lastRenderedPageBreak/>
        <w:t>وطيلة الحكم الاموي شهد القبر عدة محاولات لهدمه واخفاء معالمه, وانتشرت المسالخ (مخافر الشرطة) حول المنطقة لمنع الزيارة عنه.</w:t>
      </w:r>
      <w:r w:rsidR="00497FDE">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وبذلك بقيت كربلاء في أواخر القرن الاول</w:t>
      </w:r>
      <w:r w:rsidR="00641D14" w:rsidRPr="002A6BA0">
        <w:rPr>
          <w:rFonts w:ascii="Simplified Arabic" w:hAnsi="Simplified Arabic" w:cs="Simplified Arabic" w:hint="cs"/>
          <w:sz w:val="28"/>
          <w:szCs w:val="28"/>
          <w:rtl/>
          <w:lang w:bidi="ar-IQ"/>
        </w:rPr>
        <w:t xml:space="preserve"> </w:t>
      </w:r>
      <w:r w:rsidR="00973E07" w:rsidRPr="002A6BA0">
        <w:rPr>
          <w:rFonts w:ascii="Simplified Arabic" w:hAnsi="Simplified Arabic" w:cs="Simplified Arabic" w:hint="cs"/>
          <w:sz w:val="28"/>
          <w:szCs w:val="28"/>
          <w:rtl/>
          <w:lang w:bidi="ar-IQ"/>
        </w:rPr>
        <w:t>وأوائل القرن الثاني للهجرة على حالها ولم يصبها أي تحسن. وفي اواسط القرن الثاني للهجرة أوفدت والدة الخليفة هارون الرشيد موظفاً يتولى نظارة قبر الحسين ويهتم به</w:t>
      </w:r>
      <w:r w:rsidR="00973E07" w:rsidRPr="002A6BA0">
        <w:rPr>
          <w:rStyle w:val="a5"/>
          <w:rFonts w:ascii="Simplified Arabic" w:hAnsi="Simplified Arabic" w:cs="Simplified Arabic"/>
          <w:sz w:val="28"/>
          <w:szCs w:val="28"/>
          <w:rtl/>
          <w:lang w:bidi="ar-IQ"/>
        </w:rPr>
        <w:footnoteReference w:id="42"/>
      </w:r>
      <w:r w:rsidR="00973E07" w:rsidRPr="002A6BA0">
        <w:rPr>
          <w:rFonts w:ascii="Simplified Arabic" w:hAnsi="Simplified Arabic" w:cs="Simplified Arabic" w:hint="cs"/>
          <w:sz w:val="28"/>
          <w:szCs w:val="28"/>
          <w:rtl/>
          <w:lang w:bidi="ar-IQ"/>
        </w:rPr>
        <w:t>.</w:t>
      </w:r>
    </w:p>
    <w:p w:rsidR="00497FDE" w:rsidRDefault="00973E07" w:rsidP="00497FDE">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وانتكست الحالة في اواخر حكم الرشيد الذي أمر بهدم السقيفة والقبة القائمة فوق القبر.</w:t>
      </w:r>
      <w:r w:rsidR="00497FDE">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وعلى نقيضه المأمون حيث كثر الزوار ونشطت السوق إبان حكمه</w:t>
      </w:r>
      <w:r w:rsidRPr="002A6BA0">
        <w:rPr>
          <w:rStyle w:val="a5"/>
          <w:rFonts w:ascii="Simplified Arabic" w:hAnsi="Simplified Arabic" w:cs="Simplified Arabic"/>
          <w:sz w:val="28"/>
          <w:szCs w:val="28"/>
          <w:rtl/>
          <w:lang w:bidi="ar-IQ"/>
        </w:rPr>
        <w:footnoteReference w:id="43"/>
      </w:r>
      <w:r w:rsidR="00CB6EAB" w:rsidRPr="002A6BA0">
        <w:rPr>
          <w:rFonts w:ascii="Simplified Arabic" w:hAnsi="Simplified Arabic" w:cs="Simplified Arabic" w:hint="cs"/>
          <w:sz w:val="28"/>
          <w:szCs w:val="28"/>
          <w:rtl/>
          <w:lang w:bidi="ar-IQ"/>
        </w:rPr>
        <w:t>.</w:t>
      </w:r>
      <w:r w:rsidR="00497FDE">
        <w:rPr>
          <w:rFonts w:ascii="Simplified Arabic" w:hAnsi="Simplified Arabic" w:cs="Simplified Arabic" w:hint="cs"/>
          <w:sz w:val="28"/>
          <w:szCs w:val="28"/>
          <w:rtl/>
          <w:lang w:bidi="ar-IQ"/>
        </w:rPr>
        <w:t xml:space="preserve"> </w:t>
      </w:r>
      <w:r w:rsidR="00CB6EAB" w:rsidRPr="002A6BA0">
        <w:rPr>
          <w:rFonts w:ascii="Simplified Arabic" w:hAnsi="Simplified Arabic" w:cs="Simplified Arabic" w:hint="cs"/>
          <w:sz w:val="28"/>
          <w:szCs w:val="28"/>
          <w:rtl/>
          <w:lang w:bidi="ar-IQ"/>
        </w:rPr>
        <w:t>وعاد التدهور في عهد المتوكل حينما أصدر أوامره في عام 236ه بهدم القبر ومنع الزيارة عنه.</w:t>
      </w:r>
      <w:r w:rsidR="00497FDE">
        <w:rPr>
          <w:rFonts w:ascii="Simplified Arabic" w:hAnsi="Simplified Arabic" w:cs="Simplified Arabic" w:hint="cs"/>
          <w:sz w:val="28"/>
          <w:szCs w:val="28"/>
          <w:rtl/>
          <w:lang w:bidi="ar-IQ"/>
        </w:rPr>
        <w:t xml:space="preserve"> </w:t>
      </w:r>
      <w:r w:rsidR="00CB6EAB" w:rsidRPr="002A6BA0">
        <w:rPr>
          <w:rFonts w:ascii="Simplified Arabic" w:hAnsi="Simplified Arabic" w:cs="Simplified Arabic" w:hint="cs"/>
          <w:sz w:val="28"/>
          <w:szCs w:val="28"/>
          <w:rtl/>
          <w:lang w:bidi="ar-IQ"/>
        </w:rPr>
        <w:t>وبعد وفاته عاد العمران اليه سنة 247ه في عهد ابنه المنتصر, فازدادت البيوت حول القبر, فتحول المكان الى مدينة صغيرة ذات أسواق نشطة</w:t>
      </w:r>
      <w:r w:rsidR="00CB6EAB" w:rsidRPr="002A6BA0">
        <w:rPr>
          <w:rStyle w:val="a5"/>
          <w:rFonts w:ascii="Simplified Arabic" w:hAnsi="Simplified Arabic" w:cs="Simplified Arabic"/>
          <w:sz w:val="28"/>
          <w:szCs w:val="28"/>
          <w:rtl/>
          <w:lang w:bidi="ar-IQ"/>
        </w:rPr>
        <w:footnoteReference w:id="44"/>
      </w:r>
      <w:r w:rsidR="00B10C28" w:rsidRPr="002A6BA0">
        <w:rPr>
          <w:rFonts w:ascii="Simplified Arabic" w:hAnsi="Simplified Arabic" w:cs="Simplified Arabic" w:hint="cs"/>
          <w:sz w:val="28"/>
          <w:szCs w:val="28"/>
          <w:rtl/>
          <w:lang w:bidi="ar-IQ"/>
        </w:rPr>
        <w:t>.</w:t>
      </w:r>
    </w:p>
    <w:p w:rsidR="00497FDE" w:rsidRDefault="00E46464" w:rsidP="00497FDE">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وفي العهد البويهي (334-467ه) ازدهرت مدينة كربلاء خاصةً بعد زيارة عضد الدولة اليها سنة 369ه شيد أول سور للحائر.</w:t>
      </w:r>
      <w:r w:rsidR="00497FDE">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وبذلك اصبحت المدينة في عهده مزدهرة, قدر سكانها بنحو (2200 رجل)</w:t>
      </w:r>
      <w:r w:rsidRPr="002A6BA0">
        <w:rPr>
          <w:rStyle w:val="a5"/>
          <w:rFonts w:ascii="Simplified Arabic" w:hAnsi="Simplified Arabic" w:cs="Simplified Arabic"/>
          <w:sz w:val="28"/>
          <w:szCs w:val="28"/>
          <w:rtl/>
          <w:lang w:bidi="ar-IQ"/>
        </w:rPr>
        <w:footnoteReference w:id="45"/>
      </w:r>
      <w:r w:rsidRPr="002A6BA0">
        <w:rPr>
          <w:rFonts w:ascii="Simplified Arabic" w:hAnsi="Simplified Arabic" w:cs="Simplified Arabic" w:hint="cs"/>
          <w:sz w:val="28"/>
          <w:szCs w:val="28"/>
          <w:rtl/>
          <w:lang w:bidi="ar-IQ"/>
        </w:rPr>
        <w:t>, أي حوالي 5000 نسمة.</w:t>
      </w:r>
    </w:p>
    <w:p w:rsidR="00497FDE" w:rsidRDefault="00A26559" w:rsidP="00497FDE">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وفي زمن السلاجقة (447-547ه) لم تلق كربلاء العناية المطلوبة عدا اهتمام الناصر لدين الله العباسي بها سنة 545ه.</w:t>
      </w:r>
      <w:r w:rsidR="00497FDE">
        <w:rPr>
          <w:rFonts w:ascii="Simplified Arabic" w:hAnsi="Simplified Arabic" w:cs="Simplified Arabic" w:hint="cs"/>
          <w:sz w:val="28"/>
          <w:szCs w:val="28"/>
          <w:rtl/>
          <w:lang w:bidi="ar-IQ"/>
        </w:rPr>
        <w:t xml:space="preserve"> </w:t>
      </w:r>
      <w:r w:rsidRPr="002A6BA0">
        <w:rPr>
          <w:rFonts w:ascii="Simplified Arabic" w:hAnsi="Simplified Arabic" w:cs="Simplified Arabic" w:hint="cs"/>
          <w:sz w:val="28"/>
          <w:szCs w:val="28"/>
          <w:rtl/>
          <w:lang w:bidi="ar-IQ"/>
        </w:rPr>
        <w:t>وبقيت المدينة على هذا الحال الى حين سقوط الدولة العباسي</w:t>
      </w:r>
      <w:r w:rsidR="00497FDE">
        <w:rPr>
          <w:rFonts w:ascii="Simplified Arabic" w:hAnsi="Simplified Arabic" w:cs="Simplified Arabic" w:hint="cs"/>
          <w:sz w:val="28"/>
          <w:szCs w:val="28"/>
          <w:rtl/>
          <w:lang w:bidi="ar-IQ"/>
        </w:rPr>
        <w:t>ة عام 656ه/1258م حيث تعرضت للاهمال</w:t>
      </w:r>
      <w:r w:rsidRPr="002A6BA0">
        <w:rPr>
          <w:rFonts w:ascii="Simplified Arabic" w:hAnsi="Simplified Arabic" w:cs="Simplified Arabic" w:hint="cs"/>
          <w:sz w:val="28"/>
          <w:szCs w:val="28"/>
          <w:rtl/>
          <w:lang w:bidi="ar-IQ"/>
        </w:rPr>
        <w:t xml:space="preserve"> اثناء استيلاء المغول عليها</w:t>
      </w:r>
      <w:r w:rsidRPr="002A6BA0">
        <w:rPr>
          <w:rStyle w:val="a5"/>
          <w:rFonts w:ascii="Simplified Arabic" w:hAnsi="Simplified Arabic" w:cs="Simplified Arabic"/>
          <w:sz w:val="28"/>
          <w:szCs w:val="28"/>
          <w:rtl/>
          <w:lang w:bidi="ar-IQ"/>
        </w:rPr>
        <w:footnoteReference w:id="46"/>
      </w:r>
      <w:r w:rsidR="00770A33" w:rsidRPr="002A6BA0">
        <w:rPr>
          <w:rFonts w:ascii="Simplified Arabic" w:hAnsi="Simplified Arabic" w:cs="Simplified Arabic" w:hint="cs"/>
          <w:sz w:val="28"/>
          <w:szCs w:val="28"/>
          <w:rtl/>
          <w:lang w:bidi="ar-IQ"/>
        </w:rPr>
        <w:t>.</w:t>
      </w:r>
      <w:r w:rsidR="00497FDE">
        <w:rPr>
          <w:rFonts w:ascii="Simplified Arabic" w:hAnsi="Simplified Arabic" w:cs="Simplified Arabic" w:hint="cs"/>
          <w:sz w:val="28"/>
          <w:szCs w:val="28"/>
          <w:rtl/>
          <w:lang w:bidi="ar-IQ"/>
        </w:rPr>
        <w:t xml:space="preserve"> </w:t>
      </w:r>
      <w:r w:rsidR="00770A33" w:rsidRPr="002A6BA0">
        <w:rPr>
          <w:rFonts w:ascii="Simplified Arabic" w:hAnsi="Simplified Arabic" w:cs="Simplified Arabic" w:hint="cs"/>
          <w:sz w:val="28"/>
          <w:szCs w:val="28"/>
          <w:rtl/>
          <w:lang w:bidi="ar-IQ"/>
        </w:rPr>
        <w:t>واهتم بها السلطان محمود غازان الايلخاني (695-703ه) بعد زيارته لها.</w:t>
      </w:r>
    </w:p>
    <w:p w:rsidR="00770A33" w:rsidRDefault="00770A33" w:rsidP="00497FDE">
      <w:pPr>
        <w:ind w:firstLine="944"/>
        <w:jc w:val="lowKashida"/>
        <w:rPr>
          <w:rFonts w:ascii="Simplified Arabic" w:hAnsi="Simplified Arabic" w:cs="Simplified Arabic"/>
          <w:sz w:val="28"/>
          <w:szCs w:val="28"/>
          <w:rtl/>
          <w:lang w:bidi="ar-IQ"/>
        </w:rPr>
      </w:pPr>
      <w:r w:rsidRPr="002A6BA0">
        <w:rPr>
          <w:rFonts w:ascii="Simplified Arabic" w:hAnsi="Simplified Arabic" w:cs="Simplified Arabic" w:hint="cs"/>
          <w:sz w:val="28"/>
          <w:szCs w:val="28"/>
          <w:rtl/>
          <w:lang w:bidi="ar-IQ"/>
        </w:rPr>
        <w:t>وزارها ابن بطوطة سنة 726ه/1325م ووصفها بأنها مدينة صغيرة تتوسطها الروضة المقدسة وتحيطها بساتين النخيل وتضم طائفتان متخاصمتان من الامامية هما: أولاد زحيك وأولاد فائز</w:t>
      </w:r>
      <w:r w:rsidRPr="002A6BA0">
        <w:rPr>
          <w:rStyle w:val="a5"/>
          <w:rFonts w:ascii="Simplified Arabic" w:hAnsi="Simplified Arabic" w:cs="Simplified Arabic"/>
          <w:sz w:val="28"/>
          <w:szCs w:val="28"/>
          <w:rtl/>
          <w:lang w:bidi="ar-IQ"/>
        </w:rPr>
        <w:footnoteReference w:id="47"/>
      </w:r>
      <w:r w:rsidR="00BB061F" w:rsidRPr="002A6BA0">
        <w:rPr>
          <w:rFonts w:ascii="Simplified Arabic" w:hAnsi="Simplified Arabic" w:cs="Simplified Arabic" w:hint="cs"/>
          <w:sz w:val="28"/>
          <w:szCs w:val="28"/>
          <w:rtl/>
          <w:lang w:bidi="ar-IQ"/>
        </w:rPr>
        <w:t>.</w:t>
      </w:r>
    </w:p>
    <w:p w:rsidR="003364BD" w:rsidRDefault="003364BD" w:rsidP="00497FDE">
      <w:pPr>
        <w:ind w:firstLine="944"/>
        <w:jc w:val="lowKashida"/>
        <w:rPr>
          <w:rFonts w:ascii="Simplified Arabic" w:hAnsi="Simplified Arabic" w:cs="Simplified Arabic"/>
          <w:sz w:val="28"/>
          <w:szCs w:val="28"/>
          <w:rtl/>
          <w:lang w:bidi="ar-IQ"/>
        </w:rPr>
      </w:pPr>
    </w:p>
    <w:p w:rsidR="00497FDE" w:rsidRDefault="00497FDE" w:rsidP="00497FDE">
      <w:pPr>
        <w:ind w:firstLine="944"/>
        <w:jc w:val="lowKashida"/>
        <w:rPr>
          <w:rFonts w:ascii="Simplified Arabic" w:hAnsi="Simplified Arabic" w:cs="Simplified Arabic"/>
          <w:sz w:val="28"/>
          <w:szCs w:val="28"/>
          <w:rtl/>
          <w:lang w:bidi="ar-IQ"/>
        </w:rPr>
      </w:pPr>
    </w:p>
    <w:p w:rsidR="00C74819" w:rsidRDefault="00C74819" w:rsidP="00C74819">
      <w:pPr>
        <w:ind w:firstLine="944"/>
        <w:jc w:val="lowKashida"/>
        <w:rPr>
          <w:rFonts w:ascii="Simplified Arabic" w:hAnsi="Simplified Arabic" w:cs="Simplified Arabic"/>
          <w:sz w:val="28"/>
          <w:szCs w:val="28"/>
          <w:lang w:bidi="ar-IQ"/>
        </w:rPr>
      </w:pPr>
    </w:p>
    <w:p w:rsidR="00C74819" w:rsidRDefault="00C74819" w:rsidP="00C74819">
      <w:pPr>
        <w:ind w:firstLine="944"/>
        <w:jc w:val="lowKashida"/>
        <w:rPr>
          <w:rFonts w:ascii="Simplified Arabic" w:hAnsi="Simplified Arabic" w:cs="Simplified Arabic"/>
          <w:sz w:val="28"/>
          <w:szCs w:val="28"/>
          <w:rtl/>
          <w:lang w:bidi="ar-IQ"/>
        </w:rPr>
      </w:pPr>
    </w:p>
    <w:p w:rsidR="00C74819" w:rsidRDefault="00C74819" w:rsidP="00C74819">
      <w:pPr>
        <w:ind w:firstLine="944"/>
        <w:jc w:val="lowKashida"/>
        <w:rPr>
          <w:rFonts w:ascii="Simplified Arabic" w:hAnsi="Simplified Arabic" w:cs="Simplified Arabic"/>
          <w:sz w:val="28"/>
          <w:szCs w:val="28"/>
          <w:rtl/>
          <w:lang w:bidi="ar-IQ"/>
        </w:rPr>
      </w:pPr>
    </w:p>
    <w:p w:rsidR="00C74819" w:rsidRDefault="00C74819" w:rsidP="00C74819">
      <w:pPr>
        <w:ind w:firstLine="944"/>
        <w:jc w:val="lowKashida"/>
        <w:rPr>
          <w:rFonts w:ascii="Simplified Arabic" w:hAnsi="Simplified Arabic" w:cs="Simplified Arabic"/>
          <w:sz w:val="28"/>
          <w:szCs w:val="28"/>
          <w:rtl/>
          <w:lang w:bidi="ar-IQ"/>
        </w:rPr>
      </w:pP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noProof/>
          <w:sz w:val="28"/>
          <w:szCs w:val="28"/>
        </w:rPr>
        <w:drawing>
          <wp:inline distT="0" distB="0" distL="0" distR="0">
            <wp:extent cx="4207259" cy="6482169"/>
            <wp:effectExtent l="19050" t="0" r="2791" b="0"/>
            <wp:docPr id="15" name="صورة 0" descr="شكل 6 المحلات القديمة لمدينة كربلاء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0" descr="شكل 6 المحلات القديمة لمدينة كربلاء 11.jpg"/>
                    <pic:cNvPicPr>
                      <a:picLocks noChangeAspect="1" noChangeArrowheads="1"/>
                    </pic:cNvPicPr>
                  </pic:nvPicPr>
                  <pic:blipFill>
                    <a:blip r:embed="rId12"/>
                    <a:srcRect b="3291"/>
                    <a:stretch>
                      <a:fillRect/>
                    </a:stretch>
                  </pic:blipFill>
                  <pic:spPr bwMode="auto">
                    <a:xfrm>
                      <a:off x="0" y="0"/>
                      <a:ext cx="4207259" cy="6482169"/>
                    </a:xfrm>
                    <a:prstGeom prst="rect">
                      <a:avLst/>
                    </a:prstGeom>
                    <a:noFill/>
                    <a:ln w="9525">
                      <a:noFill/>
                      <a:miter lim="800000"/>
                      <a:headEnd/>
                      <a:tailEnd/>
                    </a:ln>
                  </pic:spPr>
                </pic:pic>
              </a:graphicData>
            </a:graphic>
          </wp:inline>
        </w:drawing>
      </w:r>
    </w:p>
    <w:p w:rsidR="00C74819" w:rsidRPr="00E241DF" w:rsidRDefault="00E241DF" w:rsidP="00C74819">
      <w:pPr>
        <w:ind w:firstLine="944"/>
        <w:jc w:val="lowKashida"/>
        <w:rPr>
          <w:rFonts w:ascii="Simplified Arabic" w:hAnsi="Simplified Arabic" w:cs="Simplified Arabic"/>
          <w:rtl/>
          <w:lang w:bidi="ar-IQ"/>
        </w:rPr>
      </w:pPr>
      <w:r w:rsidRPr="00E241DF">
        <w:rPr>
          <w:rFonts w:ascii="Simplified Arabic" w:hAnsi="Simplified Arabic" w:cs="Simplified Arabic" w:hint="cs"/>
          <w:rtl/>
          <w:lang w:bidi="ar-IQ"/>
        </w:rPr>
        <w:t xml:space="preserve">شكل (67) </w:t>
      </w:r>
      <w:r w:rsidRPr="00E241DF">
        <w:rPr>
          <w:rFonts w:ascii="Simplified Arabic" w:hAnsi="Simplified Arabic" w:cs="Simplified Arabic" w:hint="cs"/>
          <w:b/>
          <w:bCs/>
          <w:rtl/>
          <w:lang w:bidi="ar-IQ"/>
        </w:rPr>
        <w:t>المحلات السكنية لمدينة كربلاء في مرحلتها الاولى وموقع سورها وبواباته</w:t>
      </w:r>
    </w:p>
    <w:p w:rsidR="00C74819" w:rsidRDefault="00C74819" w:rsidP="00C74819">
      <w:pPr>
        <w:jc w:val="lowKashida"/>
        <w:rPr>
          <w:rFonts w:ascii="Simplified Arabic" w:hAnsi="Simplified Arabic" w:cs="Simplified Arabic" w:hint="cs"/>
          <w:sz w:val="28"/>
          <w:szCs w:val="28"/>
          <w:rtl/>
          <w:lang w:bidi="ar-IQ"/>
        </w:rPr>
      </w:pPr>
    </w:p>
    <w:p w:rsidR="004A5D81" w:rsidRDefault="004A5D81"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b/>
          <w:bCs/>
          <w:sz w:val="28"/>
          <w:szCs w:val="28"/>
          <w:u w:val="single"/>
          <w:rtl/>
          <w:lang w:bidi="ar-IQ"/>
        </w:rPr>
      </w:pPr>
      <w:r>
        <w:rPr>
          <w:rFonts w:ascii="Simplified Arabic" w:hAnsi="Simplified Arabic" w:cs="Simplified Arabic"/>
          <w:b/>
          <w:bCs/>
          <w:sz w:val="28"/>
          <w:szCs w:val="28"/>
          <w:u w:val="single"/>
          <w:rtl/>
          <w:lang w:bidi="ar-IQ"/>
        </w:rPr>
        <w:lastRenderedPageBreak/>
        <w:t>2. المرحلة الثانية:</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شهدت المدينة في هذه المرحلة, ومنذ مجيئ الصفويين الى العراق عام 914ه/1508م أعمالاً عمرانية, حيث أخذ التوسع بشكل دائري حول المرقد وبنيت المنازل لايواء الزوار كما وفر لهم الماء. وفي عهد سليمان القانوني جددت العتبة الحسينية وعمرت المدينة اثناء زيارة السلطان لها سنة 941ه/1534م, كما عمق نهر الحسينية الذي سماه بـ(السليماني)</w:t>
      </w:r>
      <w:r>
        <w:rPr>
          <w:rStyle w:val="a5"/>
          <w:rFonts w:ascii="Simplified Arabic" w:hAnsi="Simplified Arabic" w:cs="Simplified Arabic"/>
          <w:sz w:val="28"/>
          <w:szCs w:val="28"/>
          <w:rtl/>
          <w:lang w:bidi="ar-IQ"/>
        </w:rPr>
        <w:footnoteReference w:id="48"/>
      </w:r>
      <w:r>
        <w:rPr>
          <w:rFonts w:ascii="Simplified Arabic" w:hAnsi="Simplified Arabic" w:cs="Simplified Arabic"/>
          <w:sz w:val="28"/>
          <w:szCs w:val="28"/>
          <w:rtl/>
          <w:lang w:bidi="ar-IQ"/>
        </w:rPr>
        <w:t>.</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وذكر الرحالة البرتغالي (تكسيرا) سنة 1604م أن سكان المدينة يتكون من العرب وبعض الايرانيين وقليل من الاتراك, تحيطها البساتين, اسواقها مبنية بالطابوق, مليئة بالسلع التجارية والمواد الغذائية, وتضم المدينة 4000 بيت, وكانت مقسمة الى حارات تخترقها أزقة ضيقة تتصل بصحني المرقدين. وبعد ان ضاقت بسكانها هدم سورها فاتسعت واصبحت على شكل بيضوي, تحيط بالمرقدين من جهة والمخيم من جهة اخرى</w:t>
      </w:r>
      <w:r>
        <w:rPr>
          <w:rStyle w:val="a5"/>
          <w:rFonts w:ascii="Simplified Arabic" w:hAnsi="Simplified Arabic" w:cs="Simplified Arabic"/>
          <w:sz w:val="28"/>
          <w:szCs w:val="28"/>
          <w:rtl/>
          <w:lang w:bidi="ar-IQ"/>
        </w:rPr>
        <w:footnoteReference w:id="49"/>
      </w:r>
      <w:r>
        <w:rPr>
          <w:rFonts w:ascii="Simplified Arabic" w:hAnsi="Simplified Arabic" w:cs="Simplified Arabic"/>
          <w:sz w:val="28"/>
          <w:szCs w:val="28"/>
          <w:rtl/>
          <w:lang w:bidi="ar-IQ"/>
        </w:rPr>
        <w:t>. ووقعت تحت سيطرة القبائل العربية حتى عام 1623</w:t>
      </w:r>
      <w:r>
        <w:rPr>
          <w:rStyle w:val="a5"/>
          <w:rFonts w:ascii="Simplified Arabic" w:hAnsi="Simplified Arabic" w:cs="Simplified Arabic"/>
          <w:sz w:val="28"/>
          <w:szCs w:val="28"/>
          <w:rtl/>
          <w:lang w:bidi="ar-IQ"/>
        </w:rPr>
        <w:footnoteReference w:id="50"/>
      </w:r>
      <w:r>
        <w:rPr>
          <w:rFonts w:ascii="Simplified Arabic" w:hAnsi="Simplified Arabic" w:cs="Simplified Arabic"/>
          <w:sz w:val="28"/>
          <w:szCs w:val="28"/>
          <w:rtl/>
          <w:lang w:bidi="ar-IQ"/>
        </w:rPr>
        <w:t>. يظهر مما تقدم أن المرقد الحسيني تعرض لموجات بين مد وجزر من التعمير والتخريب في مختلف العهود العباسية والبويهية والايلخانية والصفوية والعثمانية.</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وفي القرن الثامن عشر الميلادي عاشت المدينة مرحلة مستقرة آمنة وتوسعت الحركة الاقتصادية والعمرانية والعلمية فيها. وزارها الرحالة الالماني (نيبور) سنة 1795 وشاهد الناس يبنون بيوتهم خارج السور بعد أن ساد الامان فيها وضاقت المدينة بسكانها</w:t>
      </w:r>
      <w:r>
        <w:rPr>
          <w:rStyle w:val="a5"/>
          <w:rFonts w:ascii="Simplified Arabic" w:hAnsi="Simplified Arabic" w:cs="Simplified Arabic"/>
          <w:sz w:val="28"/>
          <w:szCs w:val="28"/>
          <w:rtl/>
          <w:lang w:bidi="ar-IQ"/>
        </w:rPr>
        <w:footnoteReference w:id="51"/>
      </w:r>
      <w:r>
        <w:rPr>
          <w:rFonts w:ascii="Simplified Arabic" w:hAnsi="Simplified Arabic" w:cs="Simplified Arabic"/>
          <w:sz w:val="28"/>
          <w:szCs w:val="28"/>
          <w:rtl/>
          <w:lang w:bidi="ar-IQ"/>
        </w:rPr>
        <w:t>. وقدر سكانها بحوالي خمسة آلاف نسمة. ولسورها ستة ابواب (هي: باب الخان, باب الطاق, باب بغداد, باب النجف, باب السلالمة, باب المخيم), وبقي السور قائماً الى اواخر عهد الدولة العثمانية.</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وفي هذه المرحلة كان عمرانها محتشد وضم محلتان كما كانتا في زمن ابن بطوطة. وفي عام 1801 هاجمها الوهابيون وقتلوا عدداً من سكانها, وبعد ان زارها احد ملوك الهند أعاد اليها العمران. وفي عام 1802 أعيد بناء سورها على شكل دائري وكانت بيوتها متراصة, بعضها الى جنب بعض, وزارها الرحالة المنشئ البغدادي سنة 1822 الذي قدر عدد بيوتها بنحو خمسة آلاف </w:t>
      </w:r>
      <w:r>
        <w:rPr>
          <w:rFonts w:ascii="Simplified Arabic" w:hAnsi="Simplified Arabic" w:cs="Simplified Arabic"/>
          <w:sz w:val="28"/>
          <w:szCs w:val="28"/>
          <w:rtl/>
          <w:lang w:bidi="ar-IQ"/>
        </w:rPr>
        <w:lastRenderedPageBreak/>
        <w:t>بيت. وفي نهاية القرن التاسع عشر زارها الرحالة الفرنسي (ياردن كاردي فو) وخمن سكانها بحوالي (65) الف نسمة وعدد زوارها بنحو (400) ألف زائر</w:t>
      </w:r>
      <w:r>
        <w:rPr>
          <w:rStyle w:val="a5"/>
          <w:rFonts w:ascii="Simplified Arabic" w:hAnsi="Simplified Arabic" w:cs="Simplified Arabic"/>
          <w:sz w:val="28"/>
          <w:szCs w:val="28"/>
          <w:rtl/>
          <w:lang w:bidi="ar-IQ"/>
        </w:rPr>
        <w:footnoteReference w:id="52"/>
      </w:r>
      <w:r>
        <w:rPr>
          <w:rFonts w:ascii="Simplified Arabic" w:hAnsi="Simplified Arabic" w:cs="Simplified Arabic"/>
          <w:sz w:val="28"/>
          <w:szCs w:val="28"/>
          <w:rtl/>
          <w:lang w:bidi="ar-IQ"/>
        </w:rPr>
        <w:t>.</w:t>
      </w:r>
    </w:p>
    <w:p w:rsidR="00C74819" w:rsidRDefault="00C74819" w:rsidP="00C74819">
      <w:pPr>
        <w:jc w:val="lowKashida"/>
        <w:rPr>
          <w:rFonts w:ascii="Simplified Arabic" w:hAnsi="Simplified Arabic" w:cs="Simplified Arabic"/>
          <w:b/>
          <w:bCs/>
          <w:sz w:val="28"/>
          <w:szCs w:val="28"/>
          <w:u w:val="single"/>
          <w:rtl/>
          <w:lang w:bidi="ar-IQ"/>
        </w:rPr>
      </w:pPr>
      <w:r>
        <w:rPr>
          <w:rFonts w:ascii="Simplified Arabic" w:hAnsi="Simplified Arabic" w:cs="Simplified Arabic"/>
          <w:b/>
          <w:bCs/>
          <w:sz w:val="28"/>
          <w:szCs w:val="28"/>
          <w:u w:val="single"/>
          <w:rtl/>
          <w:lang w:bidi="ar-IQ"/>
        </w:rPr>
        <w:t>3. المرحلة الثالثة:</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ابتدأت هذه المرحلة بمجيئ مدحت باشا (1869-1872) حيث اصبحت كربلاء في عهده سنجقاً تابعاً الى ولاية بغداد. وامتدت المدينة باتجاه الجنوب وهدم سورها من جهة محلة باب النجف لغرض توسيعها حيث بنيت محلة في منطقة التوسع عرفت باسم (الجديدة) ثم باسم (العباسية) التي انقسمت الى: العباسية الشرقية والعباسية الغربية, استجابةً الى زيادة عدد سكانها, وتم التوسع من خلال فرز الاراضي وتوفير الخدمات للقاطنين وتوسيع السوق بشكل مخطط, كما اقيمت فيها عدة دوائر حكومية</w:t>
      </w:r>
      <w:r>
        <w:rPr>
          <w:rStyle w:val="a5"/>
          <w:rFonts w:ascii="Simplified Arabic" w:hAnsi="Simplified Arabic" w:cs="Simplified Arabic"/>
          <w:sz w:val="28"/>
          <w:szCs w:val="28"/>
          <w:rtl/>
          <w:lang w:bidi="ar-IQ"/>
        </w:rPr>
        <w:footnoteReference w:id="53"/>
      </w:r>
      <w:r>
        <w:rPr>
          <w:rFonts w:ascii="Simplified Arabic" w:hAnsi="Simplified Arabic" w:cs="Simplified Arabic"/>
          <w:sz w:val="28"/>
          <w:szCs w:val="28"/>
          <w:rtl/>
          <w:lang w:bidi="ar-IQ"/>
        </w:rPr>
        <w:t xml:space="preserve">. </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وفي عام 1890 قدر (جون بيترز) سكانها بحوالي (60) ألف نسمة, وبالرقم نفسه قدرها (لوريمر) في مطلع القرن العشرين</w:t>
      </w:r>
      <w:r>
        <w:rPr>
          <w:rStyle w:val="a5"/>
          <w:rFonts w:ascii="Simplified Arabic" w:hAnsi="Simplified Arabic" w:cs="Simplified Arabic"/>
          <w:sz w:val="28"/>
          <w:szCs w:val="28"/>
          <w:rtl/>
          <w:lang w:bidi="ar-IQ"/>
        </w:rPr>
        <w:footnoteReference w:id="54"/>
      </w:r>
      <w:r>
        <w:rPr>
          <w:rFonts w:ascii="Simplified Arabic" w:hAnsi="Simplified Arabic" w:cs="Simplified Arabic"/>
          <w:sz w:val="28"/>
          <w:szCs w:val="28"/>
          <w:rtl/>
          <w:lang w:bidi="ar-IQ"/>
        </w:rPr>
        <w:t xml:space="preserve">. </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وفي عام 1905 كانت المدينة مكونة من قسمين: القديم المزدحم بالسكان, شوارعه ضيقة وملتوية ويقع داخل السور المبني بالآجر وبارتفاع 6-9م وبطول 3,2كم</w:t>
      </w:r>
      <w:r>
        <w:rPr>
          <w:rStyle w:val="a5"/>
          <w:rFonts w:ascii="Simplified Arabic" w:hAnsi="Simplified Arabic" w:cs="Simplified Arabic"/>
          <w:sz w:val="28"/>
          <w:szCs w:val="28"/>
          <w:rtl/>
          <w:lang w:bidi="ar-IQ"/>
        </w:rPr>
        <w:footnoteReference w:id="55"/>
      </w:r>
      <w:r>
        <w:rPr>
          <w:rFonts w:ascii="Simplified Arabic" w:hAnsi="Simplified Arabic" w:cs="Simplified Arabic"/>
          <w:sz w:val="28"/>
          <w:szCs w:val="28"/>
          <w:rtl/>
          <w:lang w:bidi="ar-IQ"/>
        </w:rPr>
        <w:t>. والقسم الجديد الذي بني في عهد مدحت باشا يتميز بشوارعه الواسعة المستقيمة وبشكل هندسي منظم ومتعامد وبحسب المفاهيم التخطيطية الحديثة.</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وفي عام 1916 شق أول شارع مستقيم في المدينة القديمة (شارع القبلة), واستمرت على شكلها الدائري ونسيجها العضوي المتداخل في العقد الثاني من القرن العشرين, فضلاً عن جزئها الحديث في الجنوب. وانتشرت المدينة بعد تاسيس الدولة العراقية عام 1921 الى خارج اسوارها. وساعدت سكة الحديد المقامة سنة 1923 وبطول 38,5كم على توسيع المدينة بالاتجاه الجنوبي, عزز ذلك المستشفى الملكي (القديم). وشهد مركز المدينة التقليدي عام 1935 شق شارع الامام علي الذي ربط شمال المدينة بجنوبها، وكذلك شارع علي الاكبر الذي ربط صحني المرقدين </w:t>
      </w:r>
      <w:r>
        <w:rPr>
          <w:rFonts w:ascii="Simplified Arabic" w:hAnsi="Simplified Arabic" w:cs="Simplified Arabic"/>
          <w:sz w:val="28"/>
          <w:szCs w:val="28"/>
          <w:rtl/>
          <w:lang w:bidi="ar-IQ"/>
        </w:rPr>
        <w:lastRenderedPageBreak/>
        <w:t>ببعضهما</w:t>
      </w:r>
      <w:r>
        <w:rPr>
          <w:rStyle w:val="a5"/>
          <w:rFonts w:ascii="Simplified Arabic" w:hAnsi="Simplified Arabic" w:cs="Simplified Arabic"/>
          <w:sz w:val="28"/>
          <w:szCs w:val="28"/>
          <w:rtl/>
          <w:lang w:bidi="ar-IQ"/>
        </w:rPr>
        <w:footnoteReference w:id="56"/>
      </w:r>
      <w:r>
        <w:rPr>
          <w:rFonts w:ascii="Simplified Arabic" w:hAnsi="Simplified Arabic" w:cs="Simplified Arabic"/>
          <w:sz w:val="28"/>
          <w:szCs w:val="28"/>
          <w:rtl/>
          <w:lang w:bidi="ar-IQ"/>
        </w:rPr>
        <w:t>. كما جففت المستنقعات بين عام 1930 واواخر الاربعينيات, وحولت اراضيها الى مناطق سكنية.</w:t>
      </w:r>
    </w:p>
    <w:p w:rsidR="00C74819" w:rsidRDefault="00C74819" w:rsidP="00C74819">
      <w:pPr>
        <w:jc w:val="lowKashida"/>
        <w:rPr>
          <w:rFonts w:ascii="Simplified Arabic" w:hAnsi="Simplified Arabic" w:cs="Simplified Arabic" w:hint="cs"/>
          <w:b/>
          <w:bCs/>
          <w:sz w:val="28"/>
          <w:szCs w:val="28"/>
          <w:u w:val="single"/>
          <w:rtl/>
          <w:lang w:bidi="ar-IQ"/>
        </w:rPr>
      </w:pPr>
      <w:r>
        <w:rPr>
          <w:rFonts w:ascii="Simplified Arabic" w:hAnsi="Simplified Arabic" w:cs="Simplified Arabic"/>
          <w:b/>
          <w:bCs/>
          <w:sz w:val="28"/>
          <w:szCs w:val="28"/>
          <w:u w:val="single"/>
          <w:rtl/>
          <w:lang w:bidi="ar-IQ"/>
        </w:rPr>
        <w:t xml:space="preserve">       </w:t>
      </w:r>
      <w:r>
        <w:rPr>
          <w:rFonts w:ascii="Simplified Arabic" w:hAnsi="Simplified Arabic" w:cs="Simplified Arabic"/>
          <w:noProof/>
          <w:sz w:val="28"/>
          <w:szCs w:val="28"/>
        </w:rPr>
        <w:drawing>
          <wp:inline distT="0" distB="0" distL="0" distR="0">
            <wp:extent cx="4219432" cy="2728702"/>
            <wp:effectExtent l="19050" t="0" r="0" b="0"/>
            <wp:docPr id="14" name="صورة 10" descr="شكل 7 مراحل تطور مدينة كربلا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 descr="شكل 7 مراحل تطور مدينة كربلاء.jpg"/>
                    <pic:cNvPicPr>
                      <a:picLocks noChangeAspect="1" noChangeArrowheads="1"/>
                    </pic:cNvPicPr>
                  </pic:nvPicPr>
                  <pic:blipFill>
                    <a:blip r:embed="rId13"/>
                    <a:srcRect b="10644"/>
                    <a:stretch>
                      <a:fillRect/>
                    </a:stretch>
                  </pic:blipFill>
                  <pic:spPr bwMode="auto">
                    <a:xfrm>
                      <a:off x="0" y="0"/>
                      <a:ext cx="4219432" cy="2728702"/>
                    </a:xfrm>
                    <a:prstGeom prst="rect">
                      <a:avLst/>
                    </a:prstGeom>
                    <a:noFill/>
                    <a:ln w="9525">
                      <a:noFill/>
                      <a:miter lim="800000"/>
                      <a:headEnd/>
                      <a:tailEnd/>
                    </a:ln>
                  </pic:spPr>
                </pic:pic>
              </a:graphicData>
            </a:graphic>
          </wp:inline>
        </w:drawing>
      </w:r>
    </w:p>
    <w:p w:rsidR="008C5EBF" w:rsidRPr="000F0419" w:rsidRDefault="000F0419" w:rsidP="00C74819">
      <w:pPr>
        <w:jc w:val="lowKashida"/>
        <w:rPr>
          <w:rFonts w:ascii="Simplified Arabic" w:hAnsi="Simplified Arabic" w:cs="Simplified Arabic" w:hint="cs"/>
          <w:b/>
          <w:bCs/>
          <w:sz w:val="20"/>
          <w:szCs w:val="20"/>
          <w:rtl/>
          <w:lang w:bidi="ar-IQ"/>
        </w:rPr>
      </w:pPr>
      <w:r>
        <w:rPr>
          <w:rFonts w:ascii="Simplified Arabic" w:hAnsi="Simplified Arabic" w:cs="Simplified Arabic" w:hint="cs"/>
          <w:b/>
          <w:bCs/>
          <w:sz w:val="20"/>
          <w:szCs w:val="20"/>
          <w:rtl/>
          <w:lang w:bidi="ar-IQ"/>
        </w:rPr>
        <w:t xml:space="preserve">         </w:t>
      </w:r>
      <w:r w:rsidR="008C5EBF" w:rsidRPr="000F0419">
        <w:rPr>
          <w:rFonts w:ascii="Simplified Arabic" w:hAnsi="Simplified Arabic" w:cs="Simplified Arabic" w:hint="cs"/>
          <w:b/>
          <w:bCs/>
          <w:sz w:val="20"/>
          <w:szCs w:val="20"/>
          <w:rtl/>
          <w:lang w:bidi="ar-IQ"/>
        </w:rPr>
        <w:t>المصد</w:t>
      </w:r>
      <w:r w:rsidRPr="000F0419">
        <w:rPr>
          <w:rFonts w:ascii="Simplified Arabic" w:hAnsi="Simplified Arabic" w:cs="Simplified Arabic" w:hint="cs"/>
          <w:b/>
          <w:bCs/>
          <w:sz w:val="20"/>
          <w:szCs w:val="20"/>
          <w:rtl/>
          <w:lang w:bidi="ar-IQ"/>
        </w:rPr>
        <w:t>ر</w:t>
      </w:r>
      <w:r w:rsidR="008C5EBF" w:rsidRPr="000F0419">
        <w:rPr>
          <w:rFonts w:ascii="Simplified Arabic" w:hAnsi="Simplified Arabic" w:cs="Simplified Arabic" w:hint="cs"/>
          <w:b/>
          <w:bCs/>
          <w:sz w:val="20"/>
          <w:szCs w:val="20"/>
          <w:rtl/>
          <w:lang w:bidi="ar-IQ"/>
        </w:rPr>
        <w:t xml:space="preserve"> محافظة كربلاء ,مديرية التخطيط العمراني , خارطة التصميم الاساسي لمدينة كربلاء ,2004</w:t>
      </w:r>
    </w:p>
    <w:p w:rsidR="008C5EBF" w:rsidRPr="000F0419" w:rsidRDefault="000F0419" w:rsidP="00C74819">
      <w:pPr>
        <w:jc w:val="lowKashida"/>
        <w:rPr>
          <w:rFonts w:ascii="Simplified Arabic" w:hAnsi="Simplified Arabic" w:cs="Simplified Arabic"/>
          <w:b/>
          <w:bCs/>
          <w:rtl/>
          <w:lang w:bidi="ar-IQ"/>
        </w:rPr>
      </w:pPr>
      <w:r>
        <w:rPr>
          <w:rFonts w:ascii="Simplified Arabic" w:hAnsi="Simplified Arabic" w:cs="Simplified Arabic" w:hint="cs"/>
          <w:b/>
          <w:bCs/>
          <w:rtl/>
          <w:lang w:bidi="ar-IQ"/>
        </w:rPr>
        <w:t xml:space="preserve">                </w:t>
      </w:r>
      <w:r w:rsidR="008C5EBF" w:rsidRPr="000F0419">
        <w:rPr>
          <w:rFonts w:ascii="Simplified Arabic" w:hAnsi="Simplified Arabic" w:cs="Simplified Arabic" w:hint="cs"/>
          <w:rtl/>
          <w:lang w:bidi="ar-IQ"/>
        </w:rPr>
        <w:t>شكل (</w:t>
      </w:r>
      <w:r w:rsidRPr="000F0419">
        <w:rPr>
          <w:rFonts w:ascii="Simplified Arabic" w:hAnsi="Simplified Arabic" w:cs="Simplified Arabic" w:hint="cs"/>
          <w:rtl/>
          <w:lang w:bidi="ar-IQ"/>
        </w:rPr>
        <w:t>68)</w:t>
      </w:r>
      <w:r w:rsidRPr="000F0419">
        <w:rPr>
          <w:rFonts w:ascii="Simplified Arabic" w:hAnsi="Simplified Arabic" w:cs="Simplified Arabic" w:hint="cs"/>
          <w:b/>
          <w:bCs/>
          <w:rtl/>
          <w:lang w:bidi="ar-IQ"/>
        </w:rPr>
        <w:t xml:space="preserve"> مراحل تطور مدينة كربلاء (المراحل الاربع)</w:t>
      </w:r>
    </w:p>
    <w:p w:rsidR="00C74819" w:rsidRDefault="00C74819" w:rsidP="00C74819">
      <w:pPr>
        <w:jc w:val="lowKashida"/>
        <w:rPr>
          <w:rFonts w:ascii="Simplified Arabic" w:hAnsi="Simplified Arabic" w:cs="Simplified Arabic"/>
          <w:b/>
          <w:bCs/>
          <w:sz w:val="28"/>
          <w:szCs w:val="28"/>
          <w:u w:val="single"/>
          <w:rtl/>
          <w:lang w:bidi="ar-IQ"/>
        </w:rPr>
      </w:pPr>
      <w:r>
        <w:rPr>
          <w:rFonts w:ascii="Simplified Arabic" w:hAnsi="Simplified Arabic" w:cs="Simplified Arabic"/>
          <w:b/>
          <w:bCs/>
          <w:sz w:val="28"/>
          <w:szCs w:val="28"/>
          <w:u w:val="single"/>
          <w:rtl/>
          <w:lang w:bidi="ar-IQ"/>
        </w:rPr>
        <w:t>4. المرحلة الرابعة :</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ابتدات هذه المرحلة بظهور التعدادات السكانية الحديثة واولها تعداد عام 1947 وتمتد الى يومنا هذا (عام 2014). وقد تم توسع مدينة كربلاء في اواخر الاربعينيات عن طريق توزيع اراضي جديدة في الجهات الغربية والجنوبية منها, ففتح الشارع المحيط بصحن الحسين (ع) سنة 1948, وشارع باب القبلة سنة 1949.</w:t>
      </w:r>
      <w:r>
        <w:rPr>
          <w:rStyle w:val="a5"/>
          <w:rFonts w:ascii="Simplified Arabic" w:hAnsi="Simplified Arabic" w:cs="Simplified Arabic"/>
          <w:sz w:val="28"/>
          <w:szCs w:val="28"/>
          <w:rtl/>
          <w:lang w:bidi="ar-IQ"/>
        </w:rPr>
        <w:footnoteReference w:id="57"/>
      </w:r>
      <w:r>
        <w:rPr>
          <w:rFonts w:ascii="Simplified Arabic" w:hAnsi="Simplified Arabic" w:cs="Simplified Arabic"/>
          <w:sz w:val="28"/>
          <w:szCs w:val="28"/>
          <w:rtl/>
          <w:lang w:bidi="ar-IQ"/>
        </w:rPr>
        <w:t xml:space="preserve"> وبعد عام 1950 ظهرت احياء جديدة في غربي المدينة القديمة, وفتح عدد من الشوارع وعبد غيرها. كما وزعت اراضي جديدة باتجاه باب النجف, وسميت منطقة التوسع بـ(حي الحسين). وهو اول الاحياء السكنية الجديدة في بداية الخمسينيات, تلاه في عام 1956 حي العباس والسعدية والجمعية والانصار.</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وقد وضعت مؤسسة دوكسيادس اول مخطط لمدينة كربلاء عام 1956 ويمتد لغاية عام 2000 ولم ينفذ منه سوى بعض الجوانب. وبقيت المدينة تتوسع باسلوب التخطيط الشبكي. وزاد الاهتمام بها بعد ثورة تموز 1958 ولغاية عام 1968 حيث بدأت بالتوسع باتجاه الغرب والجنوب لان اراضي الاقسام الشمالية منها زراعية ذات تربة خصبة, وانشئت فيها عدة مشاريع سكنية, فنشطت فعالياتها التجارية والصناعية وازدادت وسائط النقل وتحسنت شبكة الطرق. بينما استمرت </w:t>
      </w:r>
      <w:r>
        <w:rPr>
          <w:rFonts w:ascii="Simplified Arabic" w:hAnsi="Simplified Arabic" w:cs="Simplified Arabic"/>
          <w:sz w:val="28"/>
          <w:szCs w:val="28"/>
          <w:rtl/>
          <w:lang w:bidi="ar-IQ"/>
        </w:rPr>
        <w:lastRenderedPageBreak/>
        <w:t>بعض الاماكن على وضعها التقليدي القديم من حيث استمرار المسارات الضيقة والملتوية فيها. وبعد عام 1968 يظهر اول امتداد للمدينة نحو الشمال متمثلاً في حي العباس على طريق كربلاء- بغداد. وفي عام 1977 شهدت مدينة كربلاء ازالة اكبر جزء من نسيجها العمراني التقليدي, واتجه البناء في السبعينيات الى الاماكن البعيدة الواقعة في اطراف المدينة مثل حي المخيم, الحر, العباس.</w:t>
      </w:r>
      <w:r>
        <w:rPr>
          <w:rStyle w:val="a5"/>
          <w:rFonts w:ascii="Simplified Arabic" w:hAnsi="Simplified Arabic" w:cs="Simplified Arabic"/>
          <w:sz w:val="28"/>
          <w:szCs w:val="28"/>
          <w:rtl/>
          <w:lang w:bidi="ar-IQ"/>
        </w:rPr>
        <w:footnoteReference w:id="58"/>
      </w:r>
    </w:p>
    <w:p w:rsidR="00C74819" w:rsidRDefault="00C74819" w:rsidP="00C74819">
      <w:pPr>
        <w:jc w:val="lowKashida"/>
        <w:rPr>
          <w:rFonts w:ascii="Simplified Arabic" w:hAnsi="Simplified Arabic" w:cs="Simplified Arabic"/>
          <w:sz w:val="28"/>
          <w:szCs w:val="28"/>
          <w:rtl/>
          <w:lang w:bidi="ar-IQ"/>
        </w:rPr>
      </w:pPr>
      <w:r>
        <w:rPr>
          <w:noProof/>
          <w:rtl/>
        </w:rPr>
        <w:drawing>
          <wp:anchor distT="0" distB="0" distL="114300" distR="114300" simplePos="0" relativeHeight="251660288" behindDoc="0" locked="0" layoutInCell="1" allowOverlap="1">
            <wp:simplePos x="0" y="0"/>
            <wp:positionH relativeFrom="column">
              <wp:posOffset>569307</wp:posOffset>
            </wp:positionH>
            <wp:positionV relativeFrom="paragraph">
              <wp:posOffset>111592</wp:posOffset>
            </wp:positionV>
            <wp:extent cx="4345916" cy="4891178"/>
            <wp:effectExtent l="19050" t="0" r="0" b="0"/>
            <wp:wrapNone/>
            <wp:docPr id="18" name="صورة 7" descr="شكل (8) احياء مدينة كربلاء عام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descr="شكل (8) احياء مدينة كربلاء عام 1976"/>
                    <pic:cNvPicPr>
                      <a:picLocks noChangeAspect="1" noChangeArrowheads="1"/>
                    </pic:cNvPicPr>
                  </pic:nvPicPr>
                  <pic:blipFill>
                    <a:blip r:embed="rId14">
                      <a:lum/>
                    </a:blip>
                    <a:srcRect b="3242"/>
                    <a:stretch>
                      <a:fillRect/>
                    </a:stretch>
                  </pic:blipFill>
                  <pic:spPr bwMode="auto">
                    <a:xfrm>
                      <a:off x="0" y="0"/>
                      <a:ext cx="4345916" cy="4891178"/>
                    </a:xfrm>
                    <a:prstGeom prst="rect">
                      <a:avLst/>
                    </a:prstGeom>
                    <a:noFill/>
                  </pic:spPr>
                </pic:pic>
              </a:graphicData>
            </a:graphic>
          </wp:anchor>
        </w:drawing>
      </w: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Pr="00374CD6" w:rsidRDefault="00C74819" w:rsidP="00C74819">
      <w:pPr>
        <w:jc w:val="lowKashida"/>
        <w:rPr>
          <w:rFonts w:ascii="Simplified Arabic" w:hAnsi="Simplified Arabic" w:cs="Simplified Arabic" w:hint="cs"/>
          <w:sz w:val="32"/>
          <w:szCs w:val="32"/>
          <w:rtl/>
          <w:lang w:bidi="ar-IQ"/>
        </w:rPr>
      </w:pPr>
    </w:p>
    <w:p w:rsidR="00C74819" w:rsidRPr="00374CD6" w:rsidRDefault="00374CD6" w:rsidP="00C74819">
      <w:pPr>
        <w:jc w:val="lowKashida"/>
        <w:rPr>
          <w:rFonts w:ascii="Simplified Arabic" w:hAnsi="Simplified Arabic" w:cs="Simplified Arabic"/>
          <w:b/>
          <w:bCs/>
          <w:sz w:val="28"/>
          <w:szCs w:val="28"/>
          <w:rtl/>
          <w:lang w:bidi="ar-IQ"/>
        </w:rPr>
      </w:pPr>
      <w:r w:rsidRPr="00374CD6">
        <w:rPr>
          <w:rFonts w:ascii="Simplified Arabic" w:hAnsi="Simplified Arabic" w:cs="Simplified Arabic" w:hint="cs"/>
          <w:sz w:val="28"/>
          <w:szCs w:val="28"/>
          <w:rtl/>
          <w:lang w:bidi="ar-IQ"/>
        </w:rPr>
        <w:t xml:space="preserve">                             </w:t>
      </w:r>
      <w:r w:rsidRPr="00374CD6">
        <w:rPr>
          <w:rFonts w:ascii="Simplified Arabic" w:hAnsi="Simplified Arabic" w:cs="Simplified Arabic" w:hint="cs"/>
          <w:rtl/>
          <w:lang w:bidi="ar-IQ"/>
        </w:rPr>
        <w:t xml:space="preserve"> شكل (69) </w:t>
      </w:r>
      <w:r w:rsidRPr="00374CD6">
        <w:rPr>
          <w:rFonts w:ascii="Simplified Arabic" w:hAnsi="Simplified Arabic" w:cs="Simplified Arabic" w:hint="cs"/>
          <w:b/>
          <w:bCs/>
          <w:sz w:val="28"/>
          <w:szCs w:val="28"/>
          <w:rtl/>
          <w:lang w:bidi="ar-IQ"/>
        </w:rPr>
        <w:t>أحياء مدينة كربلاء عام 1976</w:t>
      </w:r>
    </w:p>
    <w:p w:rsidR="00C74819" w:rsidRDefault="00C74819" w:rsidP="00C74819">
      <w:pPr>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غير ان التوسع الحقيقي حدث في الثمانينيات على اثر حصول تغير ديموغرافي اثناء حرب الخليج الاولى (الحرب العراقية الايرانية). فقد زحف اليها الكثيرون من سكان المناطق الجنوبية, اذ ان اكثر من 45% من مجموع المهاجرين الداخلين الى محافظة كربلاء عام 1987 كان مصدرهم محافظة البصرة. فضلاً عن استقبالها مهاجرين اخرين من محافظات النجف, ذي قار, القادسية </w:t>
      </w:r>
      <w:r>
        <w:rPr>
          <w:rFonts w:ascii="Simplified Arabic" w:hAnsi="Simplified Arabic" w:cs="Simplified Arabic"/>
          <w:sz w:val="28"/>
          <w:szCs w:val="28"/>
          <w:rtl/>
          <w:lang w:bidi="ar-IQ"/>
        </w:rPr>
        <w:lastRenderedPageBreak/>
        <w:t>وغيرها, وعُدّت كربلاء ثاني محافظة جاذبة في العراق بعد بغداد في العام المذكور. وربما بلغت مساحة المدينة ابان المدة المذكورة حوالي 25كم2</w:t>
      </w:r>
      <w:r>
        <w:rPr>
          <w:rStyle w:val="a5"/>
          <w:rFonts w:ascii="Simplified Arabic" w:hAnsi="Simplified Arabic" w:cs="Simplified Arabic"/>
          <w:sz w:val="28"/>
          <w:szCs w:val="28"/>
          <w:rtl/>
          <w:lang w:bidi="ar-IQ"/>
        </w:rPr>
        <w:footnoteReference w:id="59"/>
      </w:r>
      <w:r>
        <w:rPr>
          <w:rFonts w:ascii="Simplified Arabic" w:hAnsi="Simplified Arabic" w:cs="Simplified Arabic"/>
          <w:sz w:val="28"/>
          <w:szCs w:val="28"/>
          <w:rtl/>
          <w:lang w:bidi="ar-IQ"/>
        </w:rPr>
        <w:t>.</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وبعد عام 2003 ازدادت الهجرة الى مدينة كربلاء, وبغياب القانون وعدم استتباب الامن والنظام انتشرت ظاهرة تفتيت الاراضي الزراعية والبساتين المحيطة بمركز المدينة وتحويلها الى قطع سكنية لتضم احياء جديدة رغم عشوائيتها, الامر الذي عرَّض المدينة الى مشكلة التحضر المفرط فاثر على مجمل خدماتها وميزاتها وعّرض مواردها الى النضوب.</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اتضح مما تقدم ان مدينة كربلاء كانت منذ تاسيسها في عام 61هـــ/680م وحتى نهاية القرن التاسع عشر الميلادي تنمو بشكل تلقائي وتتخذ شكلاً عشوائياً بمساحة (1كم2) وتضم ست محلات قديمة تكونت منذ قرون سابقة</w:t>
      </w:r>
      <w:r>
        <w:rPr>
          <w:rStyle w:val="a5"/>
          <w:rFonts w:ascii="Simplified Arabic" w:hAnsi="Simplified Arabic" w:cs="Simplified Arabic"/>
          <w:sz w:val="28"/>
          <w:szCs w:val="28"/>
          <w:rtl/>
          <w:lang w:bidi="ar-IQ"/>
        </w:rPr>
        <w:footnoteReference w:id="60"/>
      </w:r>
      <w:r>
        <w:rPr>
          <w:rFonts w:ascii="Simplified Arabic" w:hAnsi="Simplified Arabic" w:cs="Simplified Arabic"/>
          <w:sz w:val="28"/>
          <w:szCs w:val="28"/>
          <w:rtl/>
          <w:lang w:bidi="ar-IQ"/>
        </w:rPr>
        <w:t>. وظلت كذلك الى ان انشئت اولى المناطق الحديثة المخططة وهي العباسية بقسميها الشرقي والغربي في عهد الوالي مدحت باشا. وبقيت على هذه الحال الى الخمسينيات من القرن العشرين حيث بدأت تتطور وتظهر فيها احياء جديدة.</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وتضم المدينة في الوقت الحاضر 57 حياً سكنياً منها اربعة احياء تمثل الجزء التقليدي من المدينة وهي (باب الطاق, باب السلالمة, باب بغداد, حي المخيم). اما المنطقة الانتقالية فتمثلها (العباسية الشرقية والعباسية الغربية), وتاخذ بقية الاحياء النظام الشبكي الحديث.</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وتضم المنطقة التقليدية القديمة من كربلاء حوالي 2% من مساحة مدينة كربلاء (اي 44,7 هكتار</w:t>
      </w:r>
      <w:r>
        <w:rPr>
          <w:rStyle w:val="a5"/>
          <w:rFonts w:ascii="Simplified Arabic" w:hAnsi="Simplified Arabic" w:cs="Simplified Arabic"/>
          <w:sz w:val="28"/>
          <w:szCs w:val="28"/>
          <w:rtl/>
          <w:lang w:bidi="ar-IQ"/>
        </w:rPr>
        <w:footnoteReference w:id="61"/>
      </w:r>
      <w:r>
        <w:rPr>
          <w:rFonts w:ascii="Simplified Arabic" w:hAnsi="Simplified Arabic" w:cs="Simplified Arabic"/>
          <w:sz w:val="28"/>
          <w:szCs w:val="28"/>
          <w:rtl/>
          <w:lang w:bidi="ar-IQ"/>
        </w:rPr>
        <w:t xml:space="preserve"> او حوالي نصف كيلومتر مربع في مرحلتها الاولى. ويشغل السكن في هذه المرحلة نحو ثلاثة ارباع مساحتها, تقلص في المرحلتين الثانية والثالثة الى 70% من المساحة. والى اقل من الثلث في المرحلة الرابعة حيث اتجه التوسع الى خارج المدينة القديمة. وتاخذ مسارات الحركة في المدينة التقليدية المذكورة الشكل الشجيري (العضوي) وتمثل مركز الثقل الاقتصادي للمدينة بحكم وجود المرقدين الشريفين فيها وهما مركز الوظيفة الدينية, حيث ساعد على ظهور شوارع تجارية واسواق وفنادق ومباني خدمية لتلبية احتياجات السياحة الدينية الناشطة. وبلغت مساحة مدينة كربلاء في نهاية هذه المرحلة, في عام 2005 نحو 53,2 كم2</w:t>
      </w:r>
      <w:r>
        <w:rPr>
          <w:rStyle w:val="a5"/>
          <w:rFonts w:ascii="Simplified Arabic" w:hAnsi="Simplified Arabic" w:cs="Simplified Arabic"/>
          <w:sz w:val="28"/>
          <w:szCs w:val="28"/>
          <w:rtl/>
          <w:lang w:bidi="ar-IQ"/>
        </w:rPr>
        <w:footnoteReference w:id="62"/>
      </w:r>
      <w:r>
        <w:rPr>
          <w:rFonts w:ascii="Simplified Arabic" w:hAnsi="Simplified Arabic" w:cs="Simplified Arabic"/>
          <w:sz w:val="28"/>
          <w:szCs w:val="28"/>
          <w:rtl/>
          <w:lang w:bidi="ar-IQ"/>
        </w:rPr>
        <w:t>.</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lastRenderedPageBreak/>
        <w:t>وخلاصة ما تقدم ان سكان مدينة كربلاء قدروا في مرحلتها الاولى بحوالي (5000) نسمة, وتتراوح الى ما بين 30,000 وضعف هذا الرقم بين بداية المرحلة الثانية ونهايتها. وقدر العدد في اوائل المرحلة الثالثة بنحو 60000 نسمة, وتراوح ما بين 44000 نسمة عام 1947 و455000 نسمة في الوقت الحاضر (اي بين بداية المرحلة الرابعة ونهايتها).</w:t>
      </w:r>
    </w:p>
    <w:p w:rsidR="00C74819" w:rsidRDefault="00C74819" w:rsidP="00C74819">
      <w:pPr>
        <w:ind w:left="26"/>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توزع السكان في مدينة كربلاء وكثافتهم</w:t>
      </w:r>
    </w:p>
    <w:p w:rsidR="00C74819" w:rsidRDefault="00C74819" w:rsidP="00C74819">
      <w:pPr>
        <w:jc w:val="lowKashida"/>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اولاً: التوزع خلال التعدادات القديمة (1947-1965)</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ورد اقدم تقدير لعدد سكان مدينة كربلاء في عام 978م حيث قدر الرقم بنحو (5000) نسمة. واخذ العدد يتزايد من مرحلة زمنية لاخرى, وقد يتناقص احياناً في بعض السنوات لاسباب مرضية او غيرها. وقدر العدد خلال القرن التاسع عشر وحتى الربع الاول من القرن العشرين بما كان يتراوح من 50,000- 60,000 نسمة. اما ابان مرحلة التعدادات السكانية فقد ازداد العدد من 44150 نسمة الى 81539 نسمة بين تعدادي 1947 و1965.</w:t>
      </w:r>
    </w:p>
    <w:p w:rsidR="00C74819" w:rsidRDefault="00C74819" w:rsidP="00B9713B">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ومن خلال ملاحظة الاحياء السكنية الموجودة في التعدادات السكانية الثلاثة (1947, 1957, 1965), وكما يظهر من جدول (</w:t>
      </w:r>
      <w:r w:rsidR="00B9713B">
        <w:rPr>
          <w:rFonts w:ascii="Simplified Arabic" w:hAnsi="Simplified Arabic" w:cs="Simplified Arabic" w:hint="cs"/>
          <w:sz w:val="28"/>
          <w:szCs w:val="28"/>
          <w:rtl/>
          <w:lang w:bidi="ar-IQ"/>
        </w:rPr>
        <w:t>61</w:t>
      </w:r>
      <w:r>
        <w:rPr>
          <w:rFonts w:ascii="Simplified Arabic" w:hAnsi="Simplified Arabic" w:cs="Simplified Arabic"/>
          <w:sz w:val="28"/>
          <w:szCs w:val="28"/>
          <w:rtl/>
          <w:lang w:bidi="ar-IQ"/>
        </w:rPr>
        <w:t xml:space="preserve">), وعددها ثمانية احياء يظهر ان حيي العباسية الشرقية وباب بغداد قد تزايدت نسبتيهما بين عامي 1947, 1957 ثم تناقصت في تعداد عام 1965. وعلى نقيضها العباسية الغربية التي تناقصت نسبتها في التعدادين الاولين ثم تزايدت في آخر تعداد. بينما يلاحظ في الاحياء الخمسة المتبقية (باب الخان, باب النجف, المخيم, باب الطاق, باب السلالمة) قد تناقصت نسبتها من عام لاخر في التعدادت الثلاثة. كما ان هناك حيين هما (الحسين, السعدية) كانا موجودين في آخر تعدادين (1957, 1965) فقط وان نسبتيهما قد تزايدت. اما الاحياء الثلاثة المتبقية (المعلمين, الثورة, الحر) فظهرت في تعداد عام 1965 ولم يكن لها وجود في التعدادين السابقين, وقد احتلت المراتب الاخيرة مما يدل على انخفاض نسب سكانها, على نقيض احياء اخرى كانت قد شغلت مراتب متقدمة في هذا التعداد (عام 1965) مثل العباسية الشرقية فقد شغلت المرتبة الاولى. وشغلت ايضاً مثل هذه المرتبة في تعدادي 1947, 1957 حيث ازداد نصيبها من السكان, من حوالي خمس العدد الى ربعه, اذ ان اغلب دوائر الدولة تقع فيها, مما يجعل لها اهمية سكنية عالية وقد تقلص نصيبها قليلاً في عام 1965. ثم يأتي باب الخان بالمرتبة الثانية (عام 1965) واحتفظ بمثل هذه المرتبة في التعدادين السابقين. وشغل حي الحسين- الذي لم يكن موجوداً في تعداد 1947- المرتبة الثالثة قافزاً اليها من المرتبة التاسعة في تعداد عام 1957. على حين شغلت العباسية الغربية المرتبة الرابعة بعد ان قفزت اليها </w:t>
      </w:r>
      <w:r>
        <w:rPr>
          <w:rFonts w:ascii="Simplified Arabic" w:hAnsi="Simplified Arabic" w:cs="Simplified Arabic"/>
          <w:sz w:val="28"/>
          <w:szCs w:val="28"/>
          <w:rtl/>
          <w:lang w:bidi="ar-IQ"/>
        </w:rPr>
        <w:lastRenderedPageBreak/>
        <w:t>من المرتبة الثامنة ثم الخامسة (في تعدادي 1947, 1957), ثم جاء حي باب السلالمة بالمرتبة الخامسة بعد ان تخلف عن مرتبته الثالثة في تعداد عام 1957 وبمرتبته نفسها في تعداد 1947.</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كما تخلف باب الطاق عن مراتبه المتقدمة في التعدادين السابقين الى المرتبة السادسة في آخر تعداد (1965). اما حي باب بغداد وان تقدم مرتبة واحدة عن تعداد عام 1947 لكنه تخلف عن مرتبته الخامسة في تعداد عام 1957. وتخلف حي المخيم وباب النجف عن مراتبه السابقة (عامي 1947 و1957) وبقي حي السعدية في المرتبة العاشرة في تعدادي 1957و 1965 بينما لم يكن له وجود في تعداد عام 1947.</w:t>
      </w:r>
    </w:p>
    <w:p w:rsidR="00C74819" w:rsidRDefault="00C74819" w:rsidP="00B9713B">
      <w:pPr>
        <w:jc w:val="center"/>
        <w:rPr>
          <w:rFonts w:ascii="Simplified Arabic" w:hAnsi="Simplified Arabic" w:cs="Simplified Arabic"/>
          <w:b/>
          <w:bCs/>
          <w:rtl/>
          <w:lang w:bidi="ar-IQ"/>
        </w:rPr>
      </w:pPr>
      <w:r>
        <w:rPr>
          <w:rFonts w:ascii="Simplified Arabic" w:hAnsi="Simplified Arabic" w:cs="Simplified Arabic"/>
          <w:b/>
          <w:bCs/>
          <w:rtl/>
          <w:lang w:bidi="ar-IQ"/>
        </w:rPr>
        <w:t>جدول (</w:t>
      </w:r>
      <w:r w:rsidR="00B9713B">
        <w:rPr>
          <w:rFonts w:ascii="Simplified Arabic" w:hAnsi="Simplified Arabic" w:cs="Simplified Arabic" w:hint="cs"/>
          <w:b/>
          <w:bCs/>
          <w:rtl/>
          <w:lang w:bidi="ar-IQ"/>
        </w:rPr>
        <w:t>61</w:t>
      </w:r>
      <w:r>
        <w:rPr>
          <w:rFonts w:ascii="Simplified Arabic" w:hAnsi="Simplified Arabic" w:cs="Simplified Arabic"/>
          <w:b/>
          <w:bCs/>
          <w:rtl/>
          <w:lang w:bidi="ar-IQ"/>
        </w:rPr>
        <w:t>)</w:t>
      </w:r>
    </w:p>
    <w:p w:rsidR="00C74819" w:rsidRDefault="00C74819" w:rsidP="00C74819">
      <w:pPr>
        <w:jc w:val="center"/>
        <w:rPr>
          <w:rFonts w:ascii="Simplified Arabic" w:hAnsi="Simplified Arabic" w:cs="Simplified Arabic"/>
          <w:b/>
          <w:bCs/>
          <w:rtl/>
          <w:lang w:bidi="ar-IQ"/>
        </w:rPr>
      </w:pPr>
      <w:r>
        <w:rPr>
          <w:rFonts w:ascii="Simplified Arabic" w:hAnsi="Simplified Arabic" w:cs="Simplified Arabic"/>
          <w:b/>
          <w:bCs/>
          <w:rtl/>
          <w:lang w:bidi="ar-IQ"/>
        </w:rPr>
        <w:t>توزع السكان على احياء مدينة كربلاء للسنوات 1947، 1957، 1965</w:t>
      </w:r>
    </w:p>
    <w:tbl>
      <w:tblPr>
        <w:tblStyle w:val="a6"/>
        <w:bidiVisual/>
        <w:tblW w:w="9990" w:type="dxa"/>
        <w:tblInd w:w="-482" w:type="dxa"/>
        <w:tblLayout w:type="fixed"/>
        <w:tblLook w:val="01E0"/>
      </w:tblPr>
      <w:tblGrid>
        <w:gridCol w:w="1306"/>
        <w:gridCol w:w="945"/>
        <w:gridCol w:w="608"/>
        <w:gridCol w:w="652"/>
        <w:gridCol w:w="900"/>
        <w:gridCol w:w="720"/>
        <w:gridCol w:w="720"/>
        <w:gridCol w:w="900"/>
        <w:gridCol w:w="720"/>
        <w:gridCol w:w="720"/>
        <w:gridCol w:w="1799"/>
      </w:tblGrid>
      <w:tr w:rsidR="00C74819" w:rsidTr="00C74819">
        <w:tc>
          <w:tcPr>
            <w:tcW w:w="1308" w:type="dxa"/>
            <w:vMerge w:val="restart"/>
            <w:tcBorders>
              <w:top w:val="single" w:sz="4" w:space="0" w:color="auto"/>
              <w:left w:val="single" w:sz="4" w:space="0" w:color="auto"/>
              <w:bottom w:val="single" w:sz="4" w:space="0" w:color="auto"/>
              <w:right w:val="single" w:sz="4" w:space="0" w:color="auto"/>
            </w:tcBorders>
          </w:tcPr>
          <w:p w:rsidR="00C74819" w:rsidRDefault="00C74819">
            <w:pPr>
              <w:ind w:left="26"/>
              <w:jc w:val="center"/>
              <w:rPr>
                <w:rFonts w:ascii="Simplified Arabic" w:hAnsi="Simplified Arabic" w:cs="Simplified Arabic"/>
                <w:b/>
                <w:bCs/>
                <w:rtl/>
                <w:lang w:bidi="ar-IQ"/>
              </w:rPr>
            </w:pPr>
            <w:r>
              <w:rPr>
                <w:rFonts w:ascii="Simplified Arabic" w:hAnsi="Simplified Arabic" w:cs="Simplified Arabic"/>
                <w:b/>
                <w:bCs/>
                <w:rtl/>
                <w:lang w:bidi="ar-IQ"/>
              </w:rPr>
              <w:t>التعداد</w:t>
            </w:r>
          </w:p>
          <w:p w:rsidR="00C74819" w:rsidRDefault="00C74819">
            <w:pPr>
              <w:ind w:left="26"/>
              <w:jc w:val="center"/>
              <w:rPr>
                <w:rFonts w:ascii="Simplified Arabic" w:hAnsi="Simplified Arabic" w:cs="Simplified Arabic"/>
                <w:b/>
                <w:bCs/>
                <w:rtl/>
                <w:lang w:bidi="ar-IQ"/>
              </w:rPr>
            </w:pPr>
          </w:p>
          <w:p w:rsidR="00C74819" w:rsidRDefault="00C74819">
            <w:pPr>
              <w:ind w:left="26"/>
              <w:jc w:val="center"/>
              <w:rPr>
                <w:rFonts w:ascii="Simplified Arabic" w:hAnsi="Simplified Arabic" w:cs="Simplified Arabic"/>
                <w:b/>
                <w:bCs/>
                <w:rtl/>
                <w:lang w:bidi="ar-IQ"/>
              </w:rPr>
            </w:pPr>
          </w:p>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الاحياء</w:t>
            </w:r>
          </w:p>
        </w:tc>
        <w:tc>
          <w:tcPr>
            <w:tcW w:w="2206" w:type="dxa"/>
            <w:gridSpan w:val="3"/>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1947</w:t>
            </w:r>
          </w:p>
        </w:tc>
        <w:tc>
          <w:tcPr>
            <w:tcW w:w="2340" w:type="dxa"/>
            <w:gridSpan w:val="3"/>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1957</w:t>
            </w:r>
          </w:p>
        </w:tc>
        <w:tc>
          <w:tcPr>
            <w:tcW w:w="2340" w:type="dxa"/>
            <w:gridSpan w:val="3"/>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1965</w:t>
            </w:r>
          </w:p>
        </w:tc>
        <w:tc>
          <w:tcPr>
            <w:tcW w:w="1800" w:type="dxa"/>
            <w:vMerge w:val="restart"/>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rtl/>
                <w:lang w:bidi="ar-IQ"/>
              </w:rPr>
            </w:pPr>
            <w:r>
              <w:rPr>
                <w:rFonts w:ascii="Simplified Arabic" w:hAnsi="Simplified Arabic" w:cs="Simplified Arabic"/>
                <w:b/>
                <w:bCs/>
                <w:rtl/>
                <w:lang w:bidi="ar-IQ"/>
              </w:rPr>
              <w:t>النسبة المئوية للاحياء</w:t>
            </w:r>
          </w:p>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القديمة والحديثة الى المجموع</w:t>
            </w:r>
          </w:p>
        </w:tc>
      </w:tr>
      <w:tr w:rsidR="00C74819" w:rsidTr="00C74819">
        <w:tc>
          <w:tcPr>
            <w:tcW w:w="1308" w:type="dxa"/>
            <w:vMerge/>
            <w:tcBorders>
              <w:top w:val="single" w:sz="4" w:space="0" w:color="auto"/>
              <w:left w:val="single" w:sz="4" w:space="0" w:color="auto"/>
              <w:bottom w:val="single" w:sz="4" w:space="0" w:color="auto"/>
              <w:right w:val="single" w:sz="4" w:space="0" w:color="auto"/>
            </w:tcBorders>
            <w:vAlign w:val="center"/>
            <w:hideMark/>
          </w:tcPr>
          <w:p w:rsidR="00C74819" w:rsidRDefault="00C74819">
            <w:pPr>
              <w:bidi w:val="0"/>
              <w:rPr>
                <w:rFonts w:ascii="Simplified Arabic" w:hAnsi="Simplified Arabic" w:cs="Simplified Arabic"/>
                <w:b/>
                <w:bCs/>
                <w:lang w:bidi="ar-IQ"/>
              </w:rPr>
            </w:pP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عدد السكان</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الرتبة</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عدد السكان</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الرتبة</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عدد السكان</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الرتبة</w:t>
            </w: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C74819" w:rsidRDefault="00C74819">
            <w:pPr>
              <w:bidi w:val="0"/>
              <w:rPr>
                <w:rFonts w:ascii="Simplified Arabic" w:hAnsi="Simplified Arabic" w:cs="Simplified Arabic"/>
                <w:b/>
                <w:bCs/>
                <w:lang w:bidi="ar-IQ"/>
              </w:rPr>
            </w:pP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العباسية الشرقية</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8464</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19</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14403</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24</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18268</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22,4</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w:t>
            </w:r>
          </w:p>
        </w:tc>
        <w:tc>
          <w:tcPr>
            <w:tcW w:w="1800" w:type="dxa"/>
            <w:tcBorders>
              <w:top w:val="single" w:sz="4" w:space="0" w:color="auto"/>
              <w:left w:val="single" w:sz="4" w:space="0" w:color="auto"/>
              <w:bottom w:val="single" w:sz="4" w:space="0" w:color="auto"/>
              <w:right w:val="single" w:sz="4" w:space="0" w:color="auto"/>
            </w:tcBorders>
            <w:hideMark/>
          </w:tcPr>
          <w:p w:rsidR="00C74819" w:rsidRDefault="004359F7">
            <w:pPr>
              <w:ind w:left="26"/>
              <w:rPr>
                <w:rFonts w:ascii="Simplified Arabic" w:hAnsi="Simplified Arabic" w:cs="Simplified Arabic"/>
                <w:sz w:val="20"/>
                <w:szCs w:val="20"/>
                <w:lang w:bidi="ar-IQ"/>
              </w:rPr>
            </w:pPr>
            <w:r w:rsidRPr="004359F7">
              <w:pict>
                <v:shapetype id="_x0000_t32" coordsize="21600,21600" o:spt="32" o:oned="t" path="m,l21600,21600e" filled="f">
                  <v:path arrowok="t" fillok="f" o:connecttype="none"/>
                  <o:lock v:ext="edit" shapetype="t"/>
                </v:shapetype>
                <v:shape id="_x0000_s1046" type="#_x0000_t32" style="position:absolute;left:0;text-align:left;margin-left:74.8pt;margin-top:9.6pt;width:6.75pt;height:0;z-index:251664384;mso-position-horizontal-relative:text;mso-position-vertical-relative:text" o:connectortype="straight">
                  <w10:wrap anchorx="page"/>
                </v:shape>
              </w:pict>
            </w:r>
            <w:r w:rsidRPr="004359F7">
              <w:pict>
                <v:shape id="_x0000_s1045" type="#_x0000_t32" style="position:absolute;left:0;text-align:left;margin-left:74.8pt;margin-top:9.6pt;width:0;height:122.25pt;z-index:251663360;mso-position-horizontal-relative:text;mso-position-vertical-relative:text" o:connectortype="straight">
                  <w10:wrap anchorx="page"/>
                </v:shape>
              </w:pict>
            </w: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العباسية الغربية</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4710</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11</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5809</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9,6</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8354</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10,2</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w:t>
            </w:r>
          </w:p>
        </w:tc>
        <w:tc>
          <w:tcPr>
            <w:tcW w:w="1800" w:type="dxa"/>
            <w:tcBorders>
              <w:top w:val="single" w:sz="4" w:space="0" w:color="auto"/>
              <w:left w:val="single" w:sz="4" w:space="0" w:color="auto"/>
              <w:bottom w:val="single" w:sz="4" w:space="0" w:color="auto"/>
              <w:right w:val="single" w:sz="4" w:space="0" w:color="auto"/>
            </w:tcBorders>
          </w:tcPr>
          <w:p w:rsidR="00C74819" w:rsidRDefault="00C74819">
            <w:pPr>
              <w:ind w:left="26"/>
              <w:rPr>
                <w:rFonts w:ascii="Simplified Arabic" w:hAnsi="Simplified Arabic" w:cs="Simplified Arabic"/>
                <w:sz w:val="20"/>
                <w:szCs w:val="20"/>
                <w:lang w:bidi="ar-IQ"/>
              </w:rPr>
            </w:pP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باب بغداد</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4380</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9,5</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6666</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11</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5</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6330</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7,7</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7</w:t>
            </w:r>
          </w:p>
        </w:tc>
        <w:tc>
          <w:tcPr>
            <w:tcW w:w="1800" w:type="dxa"/>
            <w:tcBorders>
              <w:top w:val="single" w:sz="4" w:space="0" w:color="auto"/>
              <w:left w:val="single" w:sz="4" w:space="0" w:color="auto"/>
              <w:bottom w:val="single" w:sz="4" w:space="0" w:color="auto"/>
              <w:right w:val="single" w:sz="4" w:space="0" w:color="auto"/>
            </w:tcBorders>
          </w:tcPr>
          <w:p w:rsidR="00C74819" w:rsidRDefault="00C74819">
            <w:pPr>
              <w:ind w:left="26"/>
              <w:rPr>
                <w:rFonts w:ascii="Simplified Arabic" w:hAnsi="Simplified Arabic" w:cs="Simplified Arabic"/>
                <w:sz w:val="20"/>
                <w:szCs w:val="20"/>
                <w:lang w:bidi="ar-IQ"/>
              </w:rPr>
            </w:pP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الخان</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6320</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13,5</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2</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7273</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12</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2</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8855</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10,8</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2</w:t>
            </w:r>
          </w:p>
        </w:tc>
        <w:tc>
          <w:tcPr>
            <w:tcW w:w="18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 xml:space="preserve">       81,3</w:t>
            </w: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النجف</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4612</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10,5</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7</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4342</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7,2</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3985</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4,8</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9</w:t>
            </w:r>
          </w:p>
        </w:tc>
        <w:tc>
          <w:tcPr>
            <w:tcW w:w="1800" w:type="dxa"/>
            <w:tcBorders>
              <w:top w:val="single" w:sz="4" w:space="0" w:color="auto"/>
              <w:left w:val="single" w:sz="4" w:space="0" w:color="auto"/>
              <w:bottom w:val="single" w:sz="4" w:space="0" w:color="auto"/>
              <w:right w:val="single" w:sz="4" w:space="0" w:color="auto"/>
            </w:tcBorders>
          </w:tcPr>
          <w:p w:rsidR="00C74819" w:rsidRDefault="00C74819">
            <w:pPr>
              <w:ind w:left="26"/>
              <w:rPr>
                <w:rFonts w:ascii="Simplified Arabic" w:hAnsi="Simplified Arabic" w:cs="Simplified Arabic"/>
                <w:sz w:val="20"/>
                <w:szCs w:val="20"/>
                <w:lang w:bidi="ar-IQ"/>
              </w:rPr>
            </w:pP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المخيم</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5084</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12</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5262</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8,7</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7</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5969</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7,3</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w:t>
            </w:r>
          </w:p>
        </w:tc>
        <w:tc>
          <w:tcPr>
            <w:tcW w:w="1800" w:type="dxa"/>
            <w:tcBorders>
              <w:top w:val="single" w:sz="4" w:space="0" w:color="auto"/>
              <w:left w:val="single" w:sz="4" w:space="0" w:color="auto"/>
              <w:bottom w:val="single" w:sz="4" w:space="0" w:color="auto"/>
              <w:right w:val="single" w:sz="4" w:space="0" w:color="auto"/>
            </w:tcBorders>
          </w:tcPr>
          <w:p w:rsidR="00C74819" w:rsidRDefault="00C74819">
            <w:pPr>
              <w:ind w:left="26"/>
              <w:rPr>
                <w:rFonts w:ascii="Simplified Arabic" w:hAnsi="Simplified Arabic" w:cs="Simplified Arabic"/>
                <w:sz w:val="20"/>
                <w:szCs w:val="20"/>
                <w:lang w:bidi="ar-IQ"/>
              </w:rPr>
            </w:pP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الطاق</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5715</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13</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3</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6844</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11,3</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6469</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7,9</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w:t>
            </w:r>
          </w:p>
        </w:tc>
        <w:tc>
          <w:tcPr>
            <w:tcW w:w="1800" w:type="dxa"/>
            <w:tcBorders>
              <w:top w:val="single" w:sz="4" w:space="0" w:color="auto"/>
              <w:left w:val="single" w:sz="4" w:space="0" w:color="auto"/>
              <w:bottom w:val="single" w:sz="4" w:space="0" w:color="auto"/>
              <w:right w:val="single" w:sz="4" w:space="0" w:color="auto"/>
            </w:tcBorders>
          </w:tcPr>
          <w:p w:rsidR="00C74819" w:rsidRDefault="00C74819">
            <w:pPr>
              <w:ind w:left="26"/>
              <w:rPr>
                <w:rFonts w:ascii="Simplified Arabic" w:hAnsi="Simplified Arabic" w:cs="Simplified Arabic"/>
                <w:sz w:val="20"/>
                <w:szCs w:val="20"/>
                <w:lang w:bidi="ar-IQ"/>
              </w:rPr>
            </w:pP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السلالمة</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4865</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11,5</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5</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6906</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11,4</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3</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8162</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5</w:t>
            </w:r>
          </w:p>
        </w:tc>
        <w:tc>
          <w:tcPr>
            <w:tcW w:w="1800" w:type="dxa"/>
            <w:tcBorders>
              <w:top w:val="single" w:sz="4" w:space="0" w:color="auto"/>
              <w:left w:val="single" w:sz="4" w:space="0" w:color="auto"/>
              <w:bottom w:val="single" w:sz="4" w:space="0" w:color="auto"/>
              <w:right w:val="single" w:sz="4" w:space="0" w:color="auto"/>
            </w:tcBorders>
            <w:hideMark/>
          </w:tcPr>
          <w:p w:rsidR="00C74819" w:rsidRDefault="004359F7">
            <w:pPr>
              <w:ind w:left="26"/>
              <w:rPr>
                <w:rFonts w:ascii="Simplified Arabic" w:hAnsi="Simplified Arabic" w:cs="Simplified Arabic"/>
                <w:sz w:val="20"/>
                <w:szCs w:val="20"/>
                <w:lang w:bidi="ar-IQ"/>
              </w:rPr>
            </w:pPr>
            <w:r w:rsidRPr="004359F7">
              <w:pict>
                <v:shape id="_x0000_s1047" type="#_x0000_t32" style="position:absolute;left:0;text-align:left;margin-left:74.8pt;margin-top:12.3pt;width:6.75pt;height:0;z-index:251665408;mso-position-horizontal-relative:text;mso-position-vertical-relative:text" o:connectortype="straight">
                  <w10:wrap anchorx="page"/>
                </v:shape>
              </w:pict>
            </w: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حي الحسين</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1606</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2,6</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9</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8411</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10,3</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3</w:t>
            </w:r>
          </w:p>
        </w:tc>
        <w:tc>
          <w:tcPr>
            <w:tcW w:w="1800" w:type="dxa"/>
            <w:tcBorders>
              <w:top w:val="single" w:sz="4" w:space="0" w:color="auto"/>
              <w:left w:val="single" w:sz="4" w:space="0" w:color="auto"/>
              <w:bottom w:val="single" w:sz="4" w:space="0" w:color="auto"/>
              <w:right w:val="single" w:sz="4" w:space="0" w:color="auto"/>
            </w:tcBorders>
            <w:hideMark/>
          </w:tcPr>
          <w:p w:rsidR="00C74819" w:rsidRDefault="004359F7">
            <w:pPr>
              <w:ind w:left="26"/>
              <w:rPr>
                <w:rFonts w:ascii="Simplified Arabic" w:hAnsi="Simplified Arabic" w:cs="Simplified Arabic"/>
                <w:sz w:val="20"/>
                <w:szCs w:val="20"/>
                <w:lang w:bidi="ar-IQ"/>
              </w:rPr>
            </w:pPr>
            <w:r w:rsidRPr="004359F7">
              <w:pict>
                <v:shape id="_x0000_s1049" type="#_x0000_t32" style="position:absolute;left:0;text-align:left;margin-left:74.8pt;margin-top:7.2pt;width:6.75pt;height:0;z-index:251667456;mso-position-horizontal-relative:text;mso-position-vertical-relative:text" o:connectortype="straight">
                  <w10:wrap anchorx="page"/>
                </v:shape>
              </w:pict>
            </w:r>
            <w:r w:rsidRPr="004359F7">
              <w:pict>
                <v:shape id="_x0000_s1048" type="#_x0000_t32" style="position:absolute;left:0;text-align:left;margin-left:74.8pt;margin-top:7.2pt;width:0;height:70.2pt;z-index:251666432;mso-position-horizontal-relative:text;mso-position-vertical-relative:text" o:connectortype="straight">
                  <w10:wrap anchorx="page"/>
                </v:shape>
              </w:pict>
            </w: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السعدية</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1183</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1,9</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3547</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4,3</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w:t>
            </w:r>
          </w:p>
        </w:tc>
        <w:tc>
          <w:tcPr>
            <w:tcW w:w="1800" w:type="dxa"/>
            <w:tcBorders>
              <w:top w:val="single" w:sz="4" w:space="0" w:color="auto"/>
              <w:left w:val="single" w:sz="4" w:space="0" w:color="auto"/>
              <w:bottom w:val="single" w:sz="4" w:space="0" w:color="auto"/>
              <w:right w:val="single" w:sz="4" w:space="0" w:color="auto"/>
            </w:tcBorders>
          </w:tcPr>
          <w:p w:rsidR="00C74819" w:rsidRDefault="00C74819">
            <w:pPr>
              <w:ind w:left="26"/>
              <w:rPr>
                <w:rFonts w:ascii="Simplified Arabic" w:hAnsi="Simplified Arabic" w:cs="Simplified Arabic"/>
                <w:sz w:val="20"/>
                <w:szCs w:val="20"/>
                <w:lang w:bidi="ar-IQ"/>
              </w:rPr>
            </w:pP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المعلمين</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369</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0,4</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13</w:t>
            </w:r>
          </w:p>
        </w:tc>
        <w:tc>
          <w:tcPr>
            <w:tcW w:w="18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 xml:space="preserve">       18,7</w:t>
            </w: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الثورة</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1147</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1,5</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12</w:t>
            </w:r>
          </w:p>
        </w:tc>
        <w:tc>
          <w:tcPr>
            <w:tcW w:w="1800" w:type="dxa"/>
            <w:tcBorders>
              <w:top w:val="single" w:sz="4" w:space="0" w:color="auto"/>
              <w:left w:val="single" w:sz="4" w:space="0" w:color="auto"/>
              <w:bottom w:val="single" w:sz="4" w:space="0" w:color="auto"/>
              <w:right w:val="single" w:sz="4" w:space="0" w:color="auto"/>
            </w:tcBorders>
          </w:tcPr>
          <w:p w:rsidR="00C74819" w:rsidRDefault="00C74819">
            <w:pPr>
              <w:ind w:left="26"/>
              <w:rPr>
                <w:rFonts w:ascii="Simplified Arabic" w:hAnsi="Simplified Arabic" w:cs="Simplified Arabic"/>
                <w:sz w:val="20"/>
                <w:szCs w:val="20"/>
                <w:lang w:bidi="ar-IQ"/>
              </w:rPr>
            </w:pP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الحر</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1673</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2,0</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11</w:t>
            </w:r>
          </w:p>
        </w:tc>
        <w:tc>
          <w:tcPr>
            <w:tcW w:w="1800" w:type="dxa"/>
            <w:tcBorders>
              <w:top w:val="single" w:sz="4" w:space="0" w:color="auto"/>
              <w:left w:val="single" w:sz="4" w:space="0" w:color="auto"/>
              <w:bottom w:val="single" w:sz="4" w:space="0" w:color="auto"/>
              <w:right w:val="single" w:sz="4" w:space="0" w:color="auto"/>
            </w:tcBorders>
            <w:hideMark/>
          </w:tcPr>
          <w:p w:rsidR="00C74819" w:rsidRDefault="004359F7">
            <w:pPr>
              <w:ind w:left="26"/>
              <w:rPr>
                <w:rFonts w:ascii="Simplified Arabic" w:hAnsi="Simplified Arabic" w:cs="Simplified Arabic"/>
                <w:sz w:val="20"/>
                <w:szCs w:val="20"/>
                <w:lang w:bidi="ar-IQ"/>
              </w:rPr>
            </w:pPr>
            <w:r w:rsidRPr="004359F7">
              <w:pict>
                <v:shape id="_x0000_s1050" type="#_x0000_t32" style="position:absolute;left:0;text-align:left;margin-left:74.8pt;margin-top:9.1pt;width:6.75pt;height:0;z-index:251668480;mso-position-horizontal-relative:text;mso-position-vertical-relative:text" o:connectortype="straight">
                  <w10:wrap anchorx="page"/>
                </v:shape>
              </w:pict>
            </w:r>
          </w:p>
        </w:tc>
      </w:tr>
      <w:tr w:rsidR="00C74819" w:rsidTr="00C74819">
        <w:tc>
          <w:tcPr>
            <w:tcW w:w="13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المجموع</w:t>
            </w:r>
          </w:p>
        </w:tc>
        <w:tc>
          <w:tcPr>
            <w:tcW w:w="946"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44150</w:t>
            </w:r>
          </w:p>
        </w:tc>
        <w:tc>
          <w:tcPr>
            <w:tcW w:w="608"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100</w:t>
            </w:r>
          </w:p>
        </w:tc>
        <w:tc>
          <w:tcPr>
            <w:tcW w:w="652"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60294</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100</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81539</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100</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w:t>
            </w:r>
          </w:p>
        </w:tc>
        <w:tc>
          <w:tcPr>
            <w:tcW w:w="1800" w:type="dxa"/>
            <w:tcBorders>
              <w:top w:val="single" w:sz="4" w:space="0" w:color="auto"/>
              <w:left w:val="single" w:sz="4" w:space="0" w:color="auto"/>
              <w:bottom w:val="single" w:sz="4" w:space="0" w:color="auto"/>
              <w:right w:val="single" w:sz="4" w:space="0" w:color="auto"/>
            </w:tcBorders>
          </w:tcPr>
          <w:p w:rsidR="00C74819" w:rsidRDefault="00C74819">
            <w:pPr>
              <w:ind w:left="26"/>
              <w:rPr>
                <w:rFonts w:ascii="Simplified Arabic" w:hAnsi="Simplified Arabic" w:cs="Simplified Arabic"/>
                <w:sz w:val="20"/>
                <w:szCs w:val="20"/>
                <w:lang w:bidi="ar-IQ"/>
              </w:rPr>
            </w:pPr>
          </w:p>
        </w:tc>
      </w:tr>
    </w:tbl>
    <w:p w:rsidR="00C74819" w:rsidRDefault="00C74819" w:rsidP="00C74819">
      <w:pPr>
        <w:ind w:left="-568" w:right="-851"/>
        <w:jc w:val="lowKashida"/>
        <w:rPr>
          <w:rFonts w:ascii="Simplified Arabic" w:hAnsi="Simplified Arabic" w:cs="Simplified Arabic" w:hint="cs"/>
          <w:b/>
          <w:bCs/>
          <w:sz w:val="20"/>
          <w:szCs w:val="20"/>
          <w:rtl/>
          <w:lang w:bidi="ar-IQ"/>
        </w:rPr>
      </w:pPr>
      <w:r>
        <w:rPr>
          <w:rFonts w:ascii="Simplified Arabic" w:hAnsi="Simplified Arabic" w:cs="Simplified Arabic"/>
          <w:b/>
          <w:bCs/>
          <w:sz w:val="20"/>
          <w:szCs w:val="20"/>
          <w:rtl/>
          <w:lang w:bidi="ar-IQ"/>
        </w:rPr>
        <w:t xml:space="preserve">المصدر: المملكة العراقية, و. الشؤون الاجتماعية مديرية النفوس العامة، احصاء السكان لسنة 1947, بغداد 1954, ج1, جدول (1). الجمهورية العراقية, و. الداخلية, مديرية النفوس العامة, المجموعة الاحصائية لتسجيل عام 1957, لوائي كربلاء والحلة, مطبعة المعارف, بغداد، 1962, جدول (8).الجمهورية العراقية, و. الداخلية, مديرية الاحوال المدنية العامة, شعبة السجلات الاساسية, جداول تعداد 1965, (غير </w:t>
      </w:r>
      <w:r>
        <w:rPr>
          <w:rFonts w:ascii="Simplified Arabic" w:hAnsi="Simplified Arabic" w:cs="Simplified Arabic"/>
          <w:b/>
          <w:bCs/>
          <w:sz w:val="20"/>
          <w:szCs w:val="20"/>
          <w:rtl/>
          <w:lang w:bidi="ar-IQ"/>
        </w:rPr>
        <w:br/>
        <w:t>مطبوعة), جدول(2).</w:t>
      </w:r>
    </w:p>
    <w:p w:rsidR="0030177A" w:rsidRDefault="0030177A" w:rsidP="00C74819">
      <w:pPr>
        <w:ind w:left="-568" w:right="-851"/>
        <w:jc w:val="lowKashida"/>
        <w:rPr>
          <w:rFonts w:ascii="Simplified Arabic" w:hAnsi="Simplified Arabic" w:cs="Simplified Arabic" w:hint="cs"/>
          <w:b/>
          <w:bCs/>
          <w:sz w:val="20"/>
          <w:szCs w:val="20"/>
          <w:rtl/>
          <w:lang w:bidi="ar-IQ"/>
        </w:rPr>
      </w:pPr>
    </w:p>
    <w:p w:rsidR="0030177A" w:rsidRDefault="0030177A" w:rsidP="00C74819">
      <w:pPr>
        <w:ind w:left="-568" w:right="-851"/>
        <w:jc w:val="lowKashida"/>
        <w:rPr>
          <w:rFonts w:ascii="Simplified Arabic" w:hAnsi="Simplified Arabic" w:cs="Simplified Arabic"/>
          <w:b/>
          <w:bCs/>
          <w:sz w:val="20"/>
          <w:szCs w:val="20"/>
          <w:rtl/>
          <w:lang w:bidi="ar-IQ"/>
        </w:rPr>
      </w:pPr>
    </w:p>
    <w:p w:rsidR="00C74819" w:rsidRDefault="00C74819" w:rsidP="00C74819">
      <w:pPr>
        <w:jc w:val="lowKashida"/>
        <w:rPr>
          <w:rFonts w:ascii="Simplified Arabic" w:hAnsi="Simplified Arabic" w:cs="Simplified Arabic"/>
          <w:b/>
          <w:bCs/>
          <w:sz w:val="28"/>
          <w:szCs w:val="28"/>
          <w:u w:val="single"/>
          <w:rtl/>
          <w:lang w:bidi="ar-IQ"/>
        </w:rPr>
      </w:pPr>
      <w:r>
        <w:rPr>
          <w:rFonts w:ascii="Simplified Arabic" w:hAnsi="Simplified Arabic" w:cs="Simplified Arabic"/>
          <w:b/>
          <w:bCs/>
          <w:sz w:val="28"/>
          <w:szCs w:val="28"/>
          <w:u w:val="single"/>
          <w:rtl/>
          <w:lang w:bidi="ar-IQ"/>
        </w:rPr>
        <w:lastRenderedPageBreak/>
        <w:t>ثانياً: توزع سكان احياء مدينة كربلاء بين عامي 1965 و 2006</w:t>
      </w:r>
      <w:r>
        <w:rPr>
          <w:rStyle w:val="a5"/>
          <w:rFonts w:ascii="Simplified Arabic" w:hAnsi="Simplified Arabic" w:cs="Simplified Arabic"/>
          <w:b/>
          <w:bCs/>
          <w:sz w:val="28"/>
          <w:szCs w:val="28"/>
          <w:u w:val="single"/>
          <w:rtl/>
          <w:lang w:bidi="ar-IQ"/>
        </w:rPr>
        <w:footnoteReference w:customMarkFollows="1" w:id="63"/>
        <w:t>(*)</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ازداد عدد احياء مدينة كربلاء بين عامي 1965 و 2006 من 13 الى 57 حياً, وعدد السكان من 81539 نسمة الى 454725 نسمة, أي بمعدل نمو 4,2% سنوياً خلال المدة المذكورة. ويعد حي العامل اكبر احياء المدينة سكاناً عام 2006, اذ سجل رقماً قدره (35221) نسمة. في حين كان حي السلام ادناها سكاناً (133 نسمة فقط) أي بفرق 265 مرة. اما في عام 1965 فقد شغلت العباسية الشرقية اكبر الاحياء سكاناً (18268 نسمة) والمعلمين ادناها (369 نسمة) بفرق 50 مرة.</w:t>
      </w:r>
    </w:p>
    <w:p w:rsidR="00C74819" w:rsidRDefault="00C74819" w:rsidP="00C74819">
      <w:pPr>
        <w:jc w:val="lowKashida"/>
        <w:rPr>
          <w:rFonts w:ascii="Simplified Arabic" w:hAnsi="Simplified Arabic" w:cs="Simplified Arabic"/>
          <w:sz w:val="28"/>
          <w:szCs w:val="28"/>
          <w:rtl/>
          <w:lang w:bidi="ar-IQ"/>
        </w:rPr>
      </w:pPr>
      <w:r>
        <w:rPr>
          <w:noProof/>
          <w:rtl/>
        </w:rPr>
        <w:drawing>
          <wp:anchor distT="0" distB="0" distL="114300" distR="114300" simplePos="0" relativeHeight="251661312" behindDoc="0" locked="0" layoutInCell="1" allowOverlap="1">
            <wp:simplePos x="0" y="0"/>
            <wp:positionH relativeFrom="column">
              <wp:posOffset>1147277</wp:posOffset>
            </wp:positionH>
            <wp:positionV relativeFrom="paragraph">
              <wp:posOffset>110250</wp:posOffset>
            </wp:positionV>
            <wp:extent cx="3914596" cy="5572665"/>
            <wp:effectExtent l="19050" t="0" r="0" b="0"/>
            <wp:wrapNone/>
            <wp:docPr id="19" name="صورة 8" descr="شكل 9 القطاعات السكنية واحياء مدينة كربلاء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شكل 9 القطاعات السكنية واحياء مدينة كربلاء 13"/>
                    <pic:cNvPicPr>
                      <a:picLocks noChangeAspect="1" noChangeArrowheads="1"/>
                    </pic:cNvPicPr>
                  </pic:nvPicPr>
                  <pic:blipFill>
                    <a:blip r:embed="rId15"/>
                    <a:srcRect b="4438"/>
                    <a:stretch>
                      <a:fillRect/>
                    </a:stretch>
                  </pic:blipFill>
                  <pic:spPr bwMode="auto">
                    <a:xfrm>
                      <a:off x="0" y="0"/>
                      <a:ext cx="3914596" cy="5572665"/>
                    </a:xfrm>
                    <a:prstGeom prst="rect">
                      <a:avLst/>
                    </a:prstGeom>
                    <a:noFill/>
                  </pic:spPr>
                </pic:pic>
              </a:graphicData>
            </a:graphic>
          </wp:anchor>
        </w:drawing>
      </w: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hint="cs"/>
          <w:sz w:val="28"/>
          <w:szCs w:val="28"/>
          <w:rtl/>
          <w:lang w:bidi="ar-IQ"/>
        </w:rPr>
      </w:pPr>
    </w:p>
    <w:p w:rsidR="008560FD" w:rsidRDefault="008560FD" w:rsidP="00C74819">
      <w:pPr>
        <w:jc w:val="lowKashida"/>
        <w:rPr>
          <w:rFonts w:ascii="Simplified Arabic" w:hAnsi="Simplified Arabic" w:cs="Simplified Arabic" w:hint="cs"/>
          <w:rtl/>
          <w:lang w:bidi="ar-IQ"/>
        </w:rPr>
      </w:pPr>
      <w:r>
        <w:rPr>
          <w:rFonts w:ascii="Simplified Arabic" w:hAnsi="Simplified Arabic" w:cs="Simplified Arabic" w:hint="cs"/>
          <w:rtl/>
          <w:lang w:bidi="ar-IQ"/>
        </w:rPr>
        <w:t xml:space="preserve">  </w:t>
      </w:r>
      <w:r w:rsidRPr="008560FD">
        <w:rPr>
          <w:rFonts w:ascii="Simplified Arabic" w:hAnsi="Simplified Arabic" w:cs="Simplified Arabic" w:hint="cs"/>
          <w:rtl/>
          <w:lang w:bidi="ar-IQ"/>
        </w:rPr>
        <w:t xml:space="preserve">شكل (70) </w:t>
      </w:r>
      <w:r w:rsidRPr="008560FD">
        <w:rPr>
          <w:rFonts w:ascii="Simplified Arabic" w:hAnsi="Simplified Arabic" w:cs="Simplified Arabic" w:hint="cs"/>
          <w:b/>
          <w:bCs/>
          <w:rtl/>
          <w:lang w:bidi="ar-IQ"/>
        </w:rPr>
        <w:t>القطاعات السكنية و احياء مدينة كربلاء ضمن حدود التصميم الاساسي لعام 2007</w:t>
      </w:r>
    </w:p>
    <w:p w:rsidR="008560FD" w:rsidRPr="008560FD" w:rsidRDefault="008560FD" w:rsidP="00C74819">
      <w:pPr>
        <w:jc w:val="lowKashida"/>
        <w:rPr>
          <w:rFonts w:ascii="Simplified Arabic" w:hAnsi="Simplified Arabic" w:cs="Simplified Arabic"/>
          <w:rtl/>
          <w:lang w:bidi="ar-IQ"/>
        </w:rPr>
      </w:pP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ومن خلال مقارنة العامين المذكورين يلاحظ وجود 20 حياً زاد سكان كل منها عن 8000 نسمة و23 حياً تراوحت اعداد سكان كل منها بين 3000 واقل من 8000 نسمة, في حين قل عدد سكان 14 حياً عن 3000 نسمة.</w:t>
      </w:r>
    </w:p>
    <w:p w:rsidR="00C74819" w:rsidRDefault="00C74819" w:rsidP="00B9713B">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وعند التمعن في عدد الاحياء بين العامين المذكورين اتضح ظهور 44 حي جديد لم يكن لها وجود في عام 1965 وبالتالي تعذر المقارنة بين سكان الاحياء للمدتين, مما اضطرنا الى اختيار الاحياء المشتركة للعامين المشار اليهما ليبقى عددها 13 حياً (انظر جدول رقم </w:t>
      </w:r>
      <w:r w:rsidR="00B9713B">
        <w:rPr>
          <w:rFonts w:ascii="Simplified Arabic" w:hAnsi="Simplified Arabic" w:cs="Simplified Arabic" w:hint="cs"/>
          <w:sz w:val="28"/>
          <w:szCs w:val="28"/>
          <w:rtl/>
          <w:lang w:bidi="ar-IQ"/>
        </w:rPr>
        <w:t>62</w:t>
      </w:r>
      <w:r>
        <w:rPr>
          <w:rFonts w:ascii="Simplified Arabic" w:hAnsi="Simplified Arabic" w:cs="Simplified Arabic"/>
          <w:sz w:val="28"/>
          <w:szCs w:val="28"/>
          <w:rtl/>
          <w:lang w:bidi="ar-IQ"/>
        </w:rPr>
        <w:t>). ومن خلال تدقيق نسبها المئوية ورتبها يظهر ان سبعة احياء قد تناقصت نسبها من اجمالي السكان وخمسة احياء قد تزايدت بين المدتين, وتساوى حي واحد في المدتين وهو حي الحر.</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ويلاحظ ان حي العباسية الشرقية كان يحتل اكبر نسبة (اكثر من خمس السكان) وشغل المرتبة الاولى في تعداد عام 1965, نجده قد تراجع الى المرتبة الثانية في عام 2006, بينما قفز حي الحسين الى المرتبة الاولى في العام الاخير. كما ان حي باب الخان كان يحتل المرتبة الثانية في عام 1965 ثم تراجع الى المرتبة السادسة في عام 2006. بينما تقدمت بعض الاحياء القديمة مثل العباسية الغربية وباب النجف في رتبها السكانية.</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ومن خلال مقارنة الاحياء الثمانية القديمة مع الاحياء الخمسة الجديدة التي يتضمنها الجدول بين المدتين يلاحظ ان الاحياء القديمة قد تقلصت نسب سكانها من حوالي 81% الى 60% والاحياء الجديدة قد تزايدت نسبها من حوالي 19% الى 40%. مما يشير الى تغير توجهات السكان في السنوات الاخيرة, وذلك بمغادرة الاحياء القديمة المزدحمة ذات المساحات الضيقة باتجاه الاحياء الجديدة ذات المساحات الواسعة والخدمات المتزايدة والاقل ضوضاءً.</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ولوحظ ان اكثر الاحياء الجديدة جذباً للسكان كان حي الحسين الذي تزايدت نسبته من 10% الى 17%, وتقدمت مرتبته من الثالثة الى الاولى خلال المدة المذكورة. وهذا ينطبق ايضاً على حيي الثورة والمعلمين اللذان تزايدت نسبتيهما زيادة كبيرة تبعها تقدم مرتبتيهما الى الرابعة والخامسة (بعد ان كانا في المرتبة الثانية عشر والثالثة عشر). ويرتبط ذلك بمدى قوة عاملي  الجذب والطرد اللذان يشيران الى مدى توفر الخدمات في تلك الاحياء, بخلاف حيي السعدية والحر اللذان بقيت مرتبتيهما متخلفة (الثانية عشر والثالثة عشر).</w:t>
      </w:r>
    </w:p>
    <w:p w:rsidR="00C74819" w:rsidRDefault="00C74819" w:rsidP="00C74819">
      <w:pPr>
        <w:ind w:left="26"/>
        <w:jc w:val="center"/>
        <w:rPr>
          <w:rFonts w:ascii="Simplified Arabic" w:hAnsi="Simplified Arabic" w:cs="Simplified Arabic"/>
          <w:b/>
          <w:bCs/>
          <w:sz w:val="28"/>
          <w:szCs w:val="28"/>
          <w:rtl/>
          <w:lang w:bidi="ar-IQ"/>
        </w:rPr>
      </w:pPr>
    </w:p>
    <w:p w:rsidR="00C74819" w:rsidRDefault="00C74819" w:rsidP="00C74819">
      <w:pPr>
        <w:ind w:left="26"/>
        <w:jc w:val="center"/>
        <w:rPr>
          <w:rFonts w:ascii="Simplified Arabic" w:hAnsi="Simplified Arabic" w:cs="Simplified Arabic"/>
          <w:b/>
          <w:bCs/>
          <w:sz w:val="28"/>
          <w:szCs w:val="28"/>
          <w:rtl/>
          <w:lang w:bidi="ar-IQ"/>
        </w:rPr>
      </w:pPr>
    </w:p>
    <w:p w:rsidR="00C74819" w:rsidRDefault="00C74819" w:rsidP="00C74819">
      <w:pPr>
        <w:ind w:left="26"/>
        <w:jc w:val="center"/>
        <w:rPr>
          <w:rFonts w:ascii="Simplified Arabic" w:hAnsi="Simplified Arabic" w:cs="Simplified Arabic"/>
          <w:b/>
          <w:bCs/>
          <w:sz w:val="28"/>
          <w:szCs w:val="28"/>
          <w:rtl/>
          <w:lang w:bidi="ar-IQ"/>
        </w:rPr>
      </w:pPr>
    </w:p>
    <w:p w:rsidR="00C74819" w:rsidRDefault="00C74819" w:rsidP="00C74819">
      <w:pPr>
        <w:ind w:left="26"/>
        <w:jc w:val="center"/>
        <w:rPr>
          <w:rFonts w:ascii="Simplified Arabic" w:hAnsi="Simplified Arabic" w:cs="Simplified Arabic"/>
          <w:b/>
          <w:bCs/>
          <w:sz w:val="28"/>
          <w:szCs w:val="28"/>
          <w:rtl/>
          <w:lang w:bidi="ar-IQ"/>
        </w:rPr>
      </w:pPr>
    </w:p>
    <w:p w:rsidR="00C74819" w:rsidRDefault="00C74819" w:rsidP="00B9713B">
      <w:pPr>
        <w:ind w:left="26"/>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lastRenderedPageBreak/>
        <w:t>جدول (</w:t>
      </w:r>
      <w:r w:rsidR="00B9713B">
        <w:rPr>
          <w:rFonts w:ascii="Simplified Arabic" w:hAnsi="Simplified Arabic" w:cs="Simplified Arabic" w:hint="cs"/>
          <w:b/>
          <w:bCs/>
          <w:sz w:val="28"/>
          <w:szCs w:val="28"/>
          <w:rtl/>
          <w:lang w:bidi="ar-IQ"/>
        </w:rPr>
        <w:t>62</w:t>
      </w:r>
      <w:r>
        <w:rPr>
          <w:rFonts w:ascii="Simplified Arabic" w:hAnsi="Simplified Arabic" w:cs="Simplified Arabic"/>
          <w:b/>
          <w:bCs/>
          <w:sz w:val="28"/>
          <w:szCs w:val="28"/>
          <w:rtl/>
          <w:lang w:bidi="ar-IQ"/>
        </w:rPr>
        <w:t>)</w:t>
      </w:r>
    </w:p>
    <w:p w:rsidR="00C74819" w:rsidRDefault="00C74819" w:rsidP="00C74819">
      <w:pPr>
        <w:ind w:left="26"/>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توزع السكان على بعض احياء مدينة كربلاء عامي 1965و 2006</w:t>
      </w:r>
    </w:p>
    <w:tbl>
      <w:tblPr>
        <w:tblStyle w:val="a6"/>
        <w:bidiVisual/>
        <w:tblW w:w="7722" w:type="dxa"/>
        <w:tblInd w:w="395" w:type="dxa"/>
        <w:tblLook w:val="01E0"/>
      </w:tblPr>
      <w:tblGrid>
        <w:gridCol w:w="2520"/>
        <w:gridCol w:w="1080"/>
        <w:gridCol w:w="720"/>
        <w:gridCol w:w="900"/>
        <w:gridCol w:w="900"/>
        <w:gridCol w:w="720"/>
        <w:gridCol w:w="882"/>
      </w:tblGrid>
      <w:tr w:rsidR="00C74819" w:rsidTr="00C74819">
        <w:tc>
          <w:tcPr>
            <w:tcW w:w="2520" w:type="dxa"/>
            <w:vMerge w:val="restart"/>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sz w:val="22"/>
                <w:szCs w:val="22"/>
                <w:lang w:bidi="ar-IQ"/>
              </w:rPr>
            </w:pPr>
            <w:r>
              <w:rPr>
                <w:rFonts w:ascii="Simplified Arabic" w:hAnsi="Simplified Arabic" w:cs="Simplified Arabic"/>
                <w:b/>
                <w:bCs/>
                <w:sz w:val="22"/>
                <w:szCs w:val="22"/>
                <w:rtl/>
                <w:lang w:bidi="ar-IQ"/>
              </w:rPr>
              <w:t>الحي السكني</w:t>
            </w:r>
          </w:p>
        </w:tc>
        <w:tc>
          <w:tcPr>
            <w:tcW w:w="2700" w:type="dxa"/>
            <w:gridSpan w:val="3"/>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sz w:val="22"/>
                <w:szCs w:val="22"/>
                <w:lang w:bidi="ar-IQ"/>
              </w:rPr>
            </w:pPr>
            <w:r>
              <w:rPr>
                <w:rFonts w:ascii="Simplified Arabic" w:hAnsi="Simplified Arabic" w:cs="Simplified Arabic"/>
                <w:b/>
                <w:bCs/>
                <w:sz w:val="22"/>
                <w:szCs w:val="22"/>
                <w:rtl/>
                <w:lang w:bidi="ar-IQ"/>
              </w:rPr>
              <w:t>1965</w:t>
            </w:r>
          </w:p>
        </w:tc>
        <w:tc>
          <w:tcPr>
            <w:tcW w:w="2502" w:type="dxa"/>
            <w:gridSpan w:val="3"/>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sz w:val="22"/>
                <w:szCs w:val="22"/>
                <w:lang w:bidi="ar-IQ"/>
              </w:rPr>
            </w:pPr>
            <w:r>
              <w:rPr>
                <w:rFonts w:ascii="Simplified Arabic" w:hAnsi="Simplified Arabic" w:cs="Simplified Arabic"/>
                <w:b/>
                <w:bCs/>
                <w:sz w:val="22"/>
                <w:szCs w:val="22"/>
                <w:rtl/>
                <w:lang w:bidi="ar-IQ"/>
              </w:rPr>
              <w:t>2006</w:t>
            </w:r>
          </w:p>
        </w:tc>
      </w:tr>
      <w:tr w:rsidR="00C74819" w:rsidTr="00C74819">
        <w:tc>
          <w:tcPr>
            <w:tcW w:w="0" w:type="auto"/>
            <w:vMerge/>
            <w:tcBorders>
              <w:top w:val="single" w:sz="4" w:space="0" w:color="auto"/>
              <w:left w:val="single" w:sz="4" w:space="0" w:color="auto"/>
              <w:bottom w:val="single" w:sz="4" w:space="0" w:color="auto"/>
              <w:right w:val="single" w:sz="4" w:space="0" w:color="auto"/>
            </w:tcBorders>
            <w:vAlign w:val="center"/>
            <w:hideMark/>
          </w:tcPr>
          <w:p w:rsidR="00C74819" w:rsidRDefault="00C74819">
            <w:pPr>
              <w:bidi w:val="0"/>
              <w:rPr>
                <w:rFonts w:ascii="Simplified Arabic" w:hAnsi="Simplified Arabic" w:cs="Simplified Arabic"/>
                <w:b/>
                <w:bCs/>
                <w:sz w:val="22"/>
                <w:szCs w:val="22"/>
                <w:lang w:bidi="ar-IQ"/>
              </w:rPr>
            </w:pPr>
          </w:p>
        </w:tc>
        <w:tc>
          <w:tcPr>
            <w:tcW w:w="108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sz w:val="22"/>
                <w:szCs w:val="22"/>
                <w:lang w:bidi="ar-IQ"/>
              </w:rPr>
            </w:pPr>
            <w:r>
              <w:rPr>
                <w:rFonts w:ascii="Simplified Arabic" w:hAnsi="Simplified Arabic" w:cs="Simplified Arabic"/>
                <w:b/>
                <w:bCs/>
                <w:sz w:val="22"/>
                <w:szCs w:val="22"/>
                <w:rtl/>
                <w:lang w:bidi="ar-IQ"/>
              </w:rPr>
              <w:t>العدد</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sz w:val="22"/>
                <w:szCs w:val="22"/>
                <w:lang w:bidi="ar-IQ"/>
              </w:rPr>
            </w:pPr>
            <w:r>
              <w:rPr>
                <w:rFonts w:ascii="Simplified Arabic" w:hAnsi="Simplified Arabic" w:cs="Simplified Arabic"/>
                <w:b/>
                <w:bCs/>
                <w:sz w:val="22"/>
                <w:szCs w:val="22"/>
                <w:rtl/>
                <w:lang w:bidi="ar-IQ"/>
              </w:rPr>
              <w:t>%</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sz w:val="22"/>
                <w:szCs w:val="22"/>
                <w:lang w:bidi="ar-IQ"/>
              </w:rPr>
            </w:pPr>
            <w:r>
              <w:rPr>
                <w:rFonts w:ascii="Simplified Arabic" w:hAnsi="Simplified Arabic" w:cs="Simplified Arabic"/>
                <w:b/>
                <w:bCs/>
                <w:sz w:val="22"/>
                <w:szCs w:val="22"/>
                <w:rtl/>
                <w:lang w:bidi="ar-IQ"/>
              </w:rPr>
              <w:t>المرتبة</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sz w:val="22"/>
                <w:szCs w:val="22"/>
                <w:lang w:bidi="ar-IQ"/>
              </w:rPr>
            </w:pPr>
            <w:r>
              <w:rPr>
                <w:rFonts w:ascii="Simplified Arabic" w:hAnsi="Simplified Arabic" w:cs="Simplified Arabic"/>
                <w:b/>
                <w:bCs/>
                <w:sz w:val="22"/>
                <w:szCs w:val="22"/>
                <w:rtl/>
                <w:lang w:bidi="ar-IQ"/>
              </w:rPr>
              <w:t>العدد</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sz w:val="22"/>
                <w:szCs w:val="22"/>
                <w:lang w:bidi="ar-IQ"/>
              </w:rPr>
            </w:pPr>
            <w:r>
              <w:rPr>
                <w:rFonts w:ascii="Simplified Arabic" w:hAnsi="Simplified Arabic" w:cs="Simplified Arabic"/>
                <w:b/>
                <w:bCs/>
                <w:sz w:val="22"/>
                <w:szCs w:val="22"/>
                <w:rtl/>
                <w:lang w:bidi="ar-IQ"/>
              </w:rPr>
              <w:t>%</w:t>
            </w:r>
          </w:p>
        </w:tc>
        <w:tc>
          <w:tcPr>
            <w:tcW w:w="882"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sz w:val="22"/>
                <w:szCs w:val="22"/>
                <w:lang w:bidi="ar-IQ"/>
              </w:rPr>
            </w:pPr>
            <w:r>
              <w:rPr>
                <w:rFonts w:ascii="Simplified Arabic" w:hAnsi="Simplified Arabic" w:cs="Simplified Arabic"/>
                <w:b/>
                <w:bCs/>
                <w:sz w:val="22"/>
                <w:szCs w:val="22"/>
                <w:rtl/>
                <w:lang w:bidi="ar-IQ"/>
              </w:rPr>
              <w:t>المرتبة</w:t>
            </w:r>
          </w:p>
        </w:tc>
      </w:tr>
      <w:tr w:rsidR="00C74819" w:rsidTr="00C74819">
        <w:tc>
          <w:tcPr>
            <w:tcW w:w="25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 العباسية الشرقية</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2- العباسية الغربية</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3- باب بغداد</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 باب الخان</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5- باب النجف</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6- المخيم</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7- باب الطاق</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8- باب السلالمة</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9- الحسين</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10- السعدية</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11- المعلمين</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12- الثورة</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 xml:space="preserve">13- الحر </w:t>
            </w:r>
          </w:p>
        </w:tc>
        <w:tc>
          <w:tcPr>
            <w:tcW w:w="1080" w:type="dxa"/>
            <w:tcBorders>
              <w:top w:val="single" w:sz="4" w:space="0" w:color="auto"/>
              <w:left w:val="single" w:sz="4" w:space="0" w:color="auto"/>
              <w:bottom w:val="single" w:sz="4" w:space="0" w:color="auto"/>
              <w:right w:val="single" w:sz="4" w:space="0" w:color="auto"/>
            </w:tcBorders>
            <w:hideMark/>
          </w:tcPr>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18,268</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8,354</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6,330</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8,855</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3,985</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5,969</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6,469</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8,162</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8,411</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3,547</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369</w:t>
            </w:r>
          </w:p>
          <w:p w:rsidR="00C74819" w:rsidRDefault="00C74819">
            <w:pPr>
              <w:ind w:left="26"/>
              <w:rPr>
                <w:rFonts w:ascii="Simplified Arabic" w:hAnsi="Simplified Arabic" w:cs="Simplified Arabic"/>
                <w:sz w:val="20"/>
                <w:szCs w:val="20"/>
                <w:rtl/>
                <w:lang w:bidi="ar-IQ"/>
              </w:rPr>
            </w:pPr>
            <w:r>
              <w:rPr>
                <w:rFonts w:ascii="Simplified Arabic" w:hAnsi="Simplified Arabic" w:cs="Simplified Arabic"/>
                <w:sz w:val="20"/>
                <w:szCs w:val="20"/>
                <w:rtl/>
                <w:lang w:bidi="ar-IQ"/>
              </w:rPr>
              <w:t>1147</w:t>
            </w:r>
          </w:p>
          <w:p w:rsidR="00C74819" w:rsidRDefault="00C74819">
            <w:pPr>
              <w:ind w:left="26"/>
              <w:rPr>
                <w:rFonts w:ascii="Simplified Arabic" w:hAnsi="Simplified Arabic" w:cs="Simplified Arabic"/>
                <w:sz w:val="20"/>
                <w:szCs w:val="20"/>
                <w:lang w:bidi="ar-IQ"/>
              </w:rPr>
            </w:pPr>
            <w:r>
              <w:rPr>
                <w:rFonts w:ascii="Simplified Arabic" w:hAnsi="Simplified Arabic" w:cs="Simplified Arabic"/>
                <w:sz w:val="20"/>
                <w:szCs w:val="20"/>
                <w:rtl/>
                <w:lang w:bidi="ar-IQ"/>
              </w:rPr>
              <w:t>1673</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22,4</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10,2</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7,7</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10,8</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4,8</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7,3</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7,9</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10,0</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10,3</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4,3</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0,4</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1,5</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2,0</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7</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2</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9</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8</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6</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5</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3</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10</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13</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12</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11</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16,666</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11,218</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4,920</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6,119</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5,333</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4,370</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4,500</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6,011</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16,722</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2,612</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8,459</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9,534</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1,922</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16,9</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11,4</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5,0</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6,2</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5,4</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4,4</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4,6</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6,1</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17,0</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2,7</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8,6</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9,7</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2,0</w:t>
            </w:r>
          </w:p>
        </w:tc>
        <w:tc>
          <w:tcPr>
            <w:tcW w:w="882"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2</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3</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9</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6</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8</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11</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10</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7</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12</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5</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4</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13</w:t>
            </w:r>
          </w:p>
        </w:tc>
      </w:tr>
      <w:tr w:rsidR="00C74819" w:rsidTr="00C74819">
        <w:tc>
          <w:tcPr>
            <w:tcW w:w="25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المجموع</w:t>
            </w:r>
          </w:p>
        </w:tc>
        <w:tc>
          <w:tcPr>
            <w:tcW w:w="108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81,539</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100,0</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ــــــــــــــــــــــــــــــــــــــــ</w:t>
            </w:r>
          </w:p>
        </w:tc>
        <w:tc>
          <w:tcPr>
            <w:tcW w:w="90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98,386</w:t>
            </w:r>
          </w:p>
        </w:tc>
        <w:tc>
          <w:tcPr>
            <w:tcW w:w="72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100,0</w:t>
            </w:r>
          </w:p>
        </w:tc>
        <w:tc>
          <w:tcPr>
            <w:tcW w:w="882"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ــــــــــــــــــــــــــــــــــــــ</w:t>
            </w:r>
          </w:p>
        </w:tc>
      </w:tr>
    </w:tbl>
    <w:p w:rsidR="00C74819" w:rsidRDefault="00C74819" w:rsidP="00C74819">
      <w:pPr>
        <w:ind w:left="26"/>
        <w:jc w:val="lowKashida"/>
        <w:rPr>
          <w:rFonts w:ascii="Simplified Arabic" w:hAnsi="Simplified Arabic" w:cs="Simplified Arabic"/>
          <w:b/>
          <w:bCs/>
          <w:sz w:val="22"/>
          <w:szCs w:val="22"/>
          <w:rtl/>
          <w:lang w:bidi="ar-IQ"/>
        </w:rPr>
      </w:pPr>
      <w:r>
        <w:rPr>
          <w:rFonts w:ascii="Simplified Arabic" w:hAnsi="Simplified Arabic" w:cs="Simplified Arabic"/>
          <w:b/>
          <w:bCs/>
          <w:sz w:val="22"/>
          <w:szCs w:val="22"/>
          <w:rtl/>
          <w:lang w:bidi="ar-IQ"/>
        </w:rPr>
        <w:t>المصدر: تعداد السكان لعام 1965, جدول (2), رياض كاظم سلمان الجميلي, التوزيع المكاني للخدمات المجتمعية في مدينة كربلاء), كلية التربية (ابن رشد), جامعة بغداد, 2007, اطروحة دكتوراه (غير منشورة), ص117.</w:t>
      </w: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وتؤلف الاحياء الخمسة الحديثة والتي لم يكن لها وجود في تعداد عام 1947 (وهي: الحسين, السعدية, المعلمين, الثورة, الحر) اقل من خمس سكان مدينة كربلاء عام 1965. بينما الاحياء المتبقية التي تشغل بقية اجزاء المدينة تضم اكثر من اربعة اخماس سكانها. مما يعني ان السكان مازالوا يفضلون الاجزاء القديمة من المدينة وترددهم في سكن الاحياء الجديدة إبان تلك المرحلة .</w:t>
      </w:r>
    </w:p>
    <w:p w:rsidR="00C74819" w:rsidRDefault="00C74819" w:rsidP="00B9713B">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وعند التمعن في شكل (</w:t>
      </w:r>
      <w:r w:rsidR="00B9713B">
        <w:rPr>
          <w:rFonts w:ascii="Simplified Arabic" w:hAnsi="Simplified Arabic" w:cs="Simplified Arabic" w:hint="cs"/>
          <w:sz w:val="28"/>
          <w:szCs w:val="28"/>
          <w:rtl/>
          <w:lang w:bidi="ar-IQ"/>
        </w:rPr>
        <w:t>71</w:t>
      </w:r>
      <w:r>
        <w:rPr>
          <w:rFonts w:ascii="Simplified Arabic" w:hAnsi="Simplified Arabic" w:cs="Simplified Arabic"/>
          <w:sz w:val="28"/>
          <w:szCs w:val="28"/>
          <w:rtl/>
          <w:lang w:bidi="ar-IQ"/>
        </w:rPr>
        <w:t>) الذي يوضح مستويات توزع السكان في احياء مدينة كربلاء المعاصرة والمبني على أساس الدرجة المعيارية يمكن تقسيم المدينة الى ثلاثة مستويات توزعية هي:</w:t>
      </w:r>
    </w:p>
    <w:p w:rsidR="00C74819" w:rsidRDefault="00C74819" w:rsidP="00C74819">
      <w:pPr>
        <w:numPr>
          <w:ilvl w:val="0"/>
          <w:numId w:val="19"/>
        </w:numPr>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المستوى الاول وهو أعلى المستويات  سكاناً ودرجته المعيارية + 0,65 فاكثر ويضم تسعة أحياء تتوزع في ثلاث مناطق متباعدة, بعضها يمتد على شكل نطاق متصل وغيرها يتوزع بشكل منفرد.</w:t>
      </w:r>
    </w:p>
    <w:p w:rsidR="00C74819" w:rsidRDefault="00C74819" w:rsidP="00C74819">
      <w:pPr>
        <w:numPr>
          <w:ilvl w:val="0"/>
          <w:numId w:val="19"/>
        </w:numPr>
        <w:jc w:val="lowKashida"/>
        <w:rPr>
          <w:rFonts w:ascii="Simplified Arabic" w:hAnsi="Simplified Arabic" w:cs="Simplified Arabic"/>
          <w:sz w:val="28"/>
          <w:szCs w:val="28"/>
          <w:lang w:bidi="ar-IQ"/>
        </w:rPr>
      </w:pPr>
      <w:r>
        <w:rPr>
          <w:rFonts w:ascii="Simplified Arabic" w:hAnsi="Simplified Arabic" w:cs="Simplified Arabic"/>
          <w:sz w:val="28"/>
          <w:szCs w:val="28"/>
          <w:rtl/>
          <w:lang w:bidi="ar-IQ"/>
        </w:rPr>
        <w:lastRenderedPageBreak/>
        <w:t>المستوى المتوسط وتتراوح درجاته المعيارية من (+ 0,64 الى -0,54) ويلاحظ ان بعض الاحياء اشارتها بالموجب (أي اكثر من المتوسط الحسابي) واحياء اخرى بالسالب (أي اقل من المتوسط الحسابي). ويضم هذا المستوى 31 حياً تتوزع في جميع مناطق المدينة وبضمنها احياء المدينة القديمة. واحياء هذا المستوى تشبه المستوى الاول من حيث امتداد بعض الاحياء بشكل نطاق متصل وغيرها في اماكن متباعدة.</w:t>
      </w:r>
    </w:p>
    <w:p w:rsidR="00C74819" w:rsidRDefault="00C74819" w:rsidP="00C74819">
      <w:pPr>
        <w:numPr>
          <w:ilvl w:val="0"/>
          <w:numId w:val="19"/>
        </w:numPr>
        <w:jc w:val="lowKashida"/>
        <w:rPr>
          <w:rFonts w:ascii="Simplified Arabic" w:hAnsi="Simplified Arabic" w:cs="Simplified Arabic"/>
          <w:sz w:val="28"/>
          <w:szCs w:val="28"/>
          <w:lang w:bidi="ar-IQ"/>
        </w:rPr>
      </w:pPr>
      <w:r>
        <w:rPr>
          <w:rFonts w:ascii="Simplified Arabic" w:hAnsi="Simplified Arabic" w:cs="Simplified Arabic"/>
          <w:sz w:val="28"/>
          <w:szCs w:val="28"/>
          <w:rtl/>
          <w:lang w:bidi="ar-IQ"/>
        </w:rPr>
        <w:t>المستوى المنخفض وتبلغ درجته المعيارية – 0,65 فاقل وهو اقل المستويات سكاناً, ويضم 17 حياً تتوزع في مناطق متفرقة من المدينة.</w:t>
      </w:r>
    </w:p>
    <w:p w:rsidR="00C74819" w:rsidRDefault="00C74819" w:rsidP="00C74819">
      <w:pPr>
        <w:ind w:firstLine="76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مما سبق ذكره يتضح وجود المستويات الثلاثة في جميع انحاء المدينة وليس هناك من قاعدة تتوزع اعداد السكان على اساسها وانما حجم اعضاء الجمعية او الجهة التي وزعت الاراضي على الموظفين والعسكريين وبقية شرائح المجتمع هو الذي يتحكم في حجم سكان تلك الاحياء.          </w:t>
      </w:r>
    </w:p>
    <w:p w:rsidR="00C74819" w:rsidRDefault="00C74819" w:rsidP="00C74819">
      <w:pPr>
        <w:jc w:val="lowKashida"/>
        <w:rPr>
          <w:rFonts w:ascii="Simplified Arabic" w:hAnsi="Simplified Arabic" w:cs="Simplified Arabic"/>
          <w:sz w:val="28"/>
          <w:szCs w:val="28"/>
          <w:rtl/>
          <w:lang w:bidi="ar-IQ"/>
        </w:rPr>
      </w:pPr>
      <w:r>
        <w:rPr>
          <w:noProof/>
          <w:rtl/>
        </w:rPr>
        <w:drawing>
          <wp:anchor distT="0" distB="0" distL="114300" distR="114300" simplePos="0" relativeHeight="251662336" behindDoc="0" locked="0" layoutInCell="1" allowOverlap="1">
            <wp:simplePos x="0" y="0"/>
            <wp:positionH relativeFrom="column">
              <wp:posOffset>690077</wp:posOffset>
            </wp:positionH>
            <wp:positionV relativeFrom="paragraph">
              <wp:posOffset>164633</wp:posOffset>
            </wp:positionV>
            <wp:extent cx="4452980" cy="5175849"/>
            <wp:effectExtent l="19050" t="0" r="4720" b="0"/>
            <wp:wrapNone/>
            <wp:docPr id="20" name="صورة 9" descr="شكل (10) توزع مستويات سكان احياء مدينة كربلاء بحسب الدرجات المعيارية عام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descr="شكل (10) توزع مستويات سكان احياء مدينة كربلاء بحسب الدرجات المعيارية عام 2006"/>
                    <pic:cNvPicPr>
                      <a:picLocks noChangeAspect="1" noChangeArrowheads="1"/>
                    </pic:cNvPicPr>
                  </pic:nvPicPr>
                  <pic:blipFill>
                    <a:blip r:embed="rId16"/>
                    <a:srcRect b="4128"/>
                    <a:stretch>
                      <a:fillRect/>
                    </a:stretch>
                  </pic:blipFill>
                  <pic:spPr bwMode="auto">
                    <a:xfrm>
                      <a:off x="0" y="0"/>
                      <a:ext cx="4452980" cy="5175849"/>
                    </a:xfrm>
                    <a:prstGeom prst="rect">
                      <a:avLst/>
                    </a:prstGeom>
                    <a:noFill/>
                  </pic:spPr>
                </pic:pic>
              </a:graphicData>
            </a:graphic>
          </wp:anchor>
        </w:drawing>
      </w: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sz w:val="28"/>
          <w:szCs w:val="28"/>
          <w:rtl/>
          <w:lang w:bidi="ar-IQ"/>
        </w:rPr>
      </w:pPr>
    </w:p>
    <w:p w:rsidR="00EE62F2" w:rsidRPr="00EE62F2" w:rsidRDefault="00EE62F2" w:rsidP="00C74819">
      <w:pPr>
        <w:jc w:val="lowKashida"/>
        <w:rPr>
          <w:rFonts w:ascii="Simplified Arabic" w:hAnsi="Simplified Arabic" w:cs="Simplified Arabic" w:hint="cs"/>
          <w:b/>
          <w:bCs/>
          <w:rtl/>
          <w:lang w:bidi="ar-IQ"/>
        </w:rPr>
      </w:pPr>
      <w:r>
        <w:rPr>
          <w:rFonts w:ascii="Simplified Arabic" w:hAnsi="Simplified Arabic" w:cs="Simplified Arabic" w:hint="cs"/>
          <w:rtl/>
          <w:lang w:bidi="ar-IQ"/>
        </w:rPr>
        <w:t xml:space="preserve">    </w:t>
      </w:r>
      <w:r w:rsidRPr="00EE62F2">
        <w:rPr>
          <w:rFonts w:ascii="Simplified Arabic" w:hAnsi="Simplified Arabic" w:cs="Simplified Arabic" w:hint="cs"/>
          <w:rtl/>
          <w:lang w:bidi="ar-IQ"/>
        </w:rPr>
        <w:t>شكل (71)</w:t>
      </w:r>
      <w:r w:rsidRPr="00EE62F2">
        <w:rPr>
          <w:rFonts w:ascii="Simplified Arabic" w:hAnsi="Simplified Arabic" w:cs="Simplified Arabic" w:hint="cs"/>
          <w:b/>
          <w:bCs/>
          <w:rtl/>
          <w:lang w:bidi="ar-IQ"/>
        </w:rPr>
        <w:t xml:space="preserve"> توزع مستويات سكان احياء مدينة كربلاء بحسب الدرجات المعيارية عام 2006</w:t>
      </w:r>
    </w:p>
    <w:p w:rsidR="00C74819" w:rsidRDefault="00C74819" w:rsidP="00C74819">
      <w:pPr>
        <w:jc w:val="lowKashida"/>
        <w:rPr>
          <w:rFonts w:ascii="Simplified Arabic" w:hAnsi="Simplified Arabic" w:cs="Simplified Arabic"/>
          <w:b/>
          <w:bCs/>
          <w:sz w:val="28"/>
          <w:szCs w:val="28"/>
          <w:u w:val="single"/>
          <w:rtl/>
          <w:lang w:bidi="ar-IQ"/>
        </w:rPr>
      </w:pPr>
      <w:r>
        <w:rPr>
          <w:rFonts w:ascii="Simplified Arabic" w:hAnsi="Simplified Arabic" w:cs="Simplified Arabic"/>
          <w:b/>
          <w:bCs/>
          <w:sz w:val="28"/>
          <w:szCs w:val="28"/>
          <w:u w:val="single"/>
          <w:rtl/>
          <w:lang w:bidi="ar-IQ"/>
        </w:rPr>
        <w:lastRenderedPageBreak/>
        <w:t>الكثافة السكانية في مدينة كربلاء:</w:t>
      </w: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ترتفع كثافة السكان في مدينة كربلاء شأنها شأن النجف والمدن الدينية الاخرى حيث ان الوظيفة الدينية تساعد في تجمع السكان حول المراقد المقدسة. فاعلى الكثافات هي التي تتواجد حول المرقدين الشريفين في كربلاء ثم تقل تدريجياً بالابتعاد عنهما. لهذا يلاحظ انخفاض الكثافة السكانية في الاحياء الجديدة (المعلمين, الثورة, الحر) وأطراف الاحياء القديمة. فالمساحات الواقعة بين العباسية الشرقية وحي الحسين وغرب المقبرة تكاد تكون خالية من السكان. </w:t>
      </w: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ويعود سبب تفضيل السكان للمناطق الواقعة في مركز المدينة الى ارتفاع قيمة الارض فيه وسهولة النقل حيث تلتقي فيه الطرق ونشاط التجارة. ففي باب بغداد القريبة من المركز قدر سعر المتر المربع الواحد من الارض بنحو 7,5 دينار. بينما يقل عن دينار واحد قرب الامام عون على مسافة 11كم من المرقد</w:t>
      </w:r>
      <w:r>
        <w:rPr>
          <w:rStyle w:val="a5"/>
          <w:rFonts w:ascii="Simplified Arabic" w:hAnsi="Simplified Arabic" w:cs="Simplified Arabic"/>
          <w:sz w:val="28"/>
          <w:szCs w:val="28"/>
          <w:rtl/>
          <w:lang w:bidi="ar-IQ"/>
        </w:rPr>
        <w:footnoteReference w:id="64"/>
      </w:r>
      <w:r>
        <w:rPr>
          <w:rFonts w:ascii="Simplified Arabic" w:hAnsi="Simplified Arabic" w:cs="Simplified Arabic"/>
          <w:sz w:val="28"/>
          <w:szCs w:val="28"/>
          <w:rtl/>
          <w:lang w:bidi="ar-IQ"/>
        </w:rPr>
        <w:t>. لهذا ترتفع الكثافة في مركز مدينة كربلاء الى 108 نسمة/ هكتار عام 1965, على نقيض كثافة المحافظة (التي لا تزيد عن 0,5 نسمة/ هكتار أي اكثر منها بمقدار 230 مرة. وللعامل التاريخي دوراً في ذلك, فالمركز هو اول الاماكن التي تم استيطانها ثم تدرج التوزع الى الاماكن البعيدة عنه.</w:t>
      </w:r>
    </w:p>
    <w:p w:rsidR="00C74819" w:rsidRDefault="00C74819" w:rsidP="00B9713B">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ويشير جدول (</w:t>
      </w:r>
      <w:r w:rsidR="00B9713B">
        <w:rPr>
          <w:rFonts w:ascii="Simplified Arabic" w:hAnsi="Simplified Arabic" w:cs="Simplified Arabic" w:hint="cs"/>
          <w:sz w:val="28"/>
          <w:szCs w:val="28"/>
          <w:rtl/>
          <w:lang w:bidi="ar-IQ"/>
        </w:rPr>
        <w:t>63</w:t>
      </w:r>
      <w:r>
        <w:rPr>
          <w:rFonts w:ascii="Simplified Arabic" w:hAnsi="Simplified Arabic" w:cs="Simplified Arabic"/>
          <w:sz w:val="28"/>
          <w:szCs w:val="28"/>
          <w:rtl/>
          <w:lang w:bidi="ar-IQ"/>
        </w:rPr>
        <w:t>) الى ان جميع الاحياء السكنية التي كانت موجودة في تعداد عامي 1957 و 1965 وعددها عشرة احياء قد تزايدت كثافتها السكانية لزيادة عدد سكانها وثبات مساحتها احياناً, عدا ثلاثة احياء فقد تناقصت كثافتها (وهي حي باب بغداد, باب النجف, باب الطاق) لتناقص عدد سكانها مع بقاء المساحة ثابتة. مما يشير الى تزايد اهمية الاحياء التي تزايدت فيها اعداد السكان وبالتالي ارتفاع كثافتهم. ومع تناقص الكثافة في بعض تلك الاحياء بين التعدادين إلا أن مقدار كثافاتها تعد مرتفعة كما في باب الطاق وباب النجف, وذلك لصغر مساحاتها. ويعد حي المخيم اكثرها كثافة حيث ترتفع كثافته الى 852 نسمة/ هكتار, لارتفاع عدد سكانه (حيث يقع قرب المرقد) وصغر مساحته.</w:t>
      </w:r>
    </w:p>
    <w:p w:rsidR="00C74819" w:rsidRDefault="00C74819" w:rsidP="00B9713B">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ويمكن تقسيم الكثافة السكانية في مدينة كربلاء الى ثلاث مراتب وفقاً للدرجة المعيارية وكما يأتي: (انظر جدول </w:t>
      </w:r>
      <w:r w:rsidR="00B9713B">
        <w:rPr>
          <w:rFonts w:ascii="Simplified Arabic" w:hAnsi="Simplified Arabic" w:cs="Simplified Arabic" w:hint="cs"/>
          <w:sz w:val="28"/>
          <w:szCs w:val="28"/>
          <w:rtl/>
          <w:lang w:bidi="ar-IQ"/>
        </w:rPr>
        <w:t>64</w:t>
      </w:r>
      <w:r>
        <w:rPr>
          <w:rFonts w:ascii="Simplified Arabic" w:hAnsi="Simplified Arabic" w:cs="Simplified Arabic"/>
          <w:sz w:val="28"/>
          <w:szCs w:val="28"/>
          <w:rtl/>
          <w:lang w:bidi="ar-IQ"/>
        </w:rPr>
        <w:t>).</w:t>
      </w:r>
    </w:p>
    <w:p w:rsidR="00C74819" w:rsidRDefault="00C74819" w:rsidP="00C74819">
      <w:pPr>
        <w:numPr>
          <w:ilvl w:val="0"/>
          <w:numId w:val="20"/>
        </w:numPr>
        <w:jc w:val="lowKashida"/>
        <w:rPr>
          <w:rFonts w:ascii="Simplified Arabic" w:hAnsi="Simplified Arabic" w:cs="Simplified Arabic"/>
          <w:sz w:val="28"/>
          <w:szCs w:val="28"/>
          <w:rtl/>
          <w:lang w:bidi="ar-IQ"/>
        </w:rPr>
      </w:pPr>
      <w:r>
        <w:rPr>
          <w:rFonts w:ascii="Simplified Arabic" w:hAnsi="Simplified Arabic" w:cs="Simplified Arabic"/>
          <w:b/>
          <w:bCs/>
          <w:sz w:val="28"/>
          <w:szCs w:val="28"/>
          <w:rtl/>
          <w:lang w:bidi="ar-IQ"/>
        </w:rPr>
        <w:t>كثافة عالية</w:t>
      </w:r>
      <w:r>
        <w:rPr>
          <w:rFonts w:ascii="Simplified Arabic" w:hAnsi="Simplified Arabic" w:cs="Simplified Arabic"/>
          <w:sz w:val="28"/>
          <w:szCs w:val="28"/>
          <w:rtl/>
          <w:lang w:bidi="ar-IQ"/>
        </w:rPr>
        <w:t xml:space="preserve"> تبلغ درجتها المعيارية (+ 0,65 فاكثر) وتشمل الاحياء: المخيم, باب الطاق, باب النجف. واحتلت هذه الاحياء المرتبة الاولى في تعداد السكان للاعوام 1957, 1965, 2006. ويعود سبب ارتفاع الكثافة في حي المخيم الى كونه المكان الذي نزل فيه </w:t>
      </w:r>
      <w:r>
        <w:rPr>
          <w:rFonts w:ascii="Simplified Arabic" w:hAnsi="Simplified Arabic" w:cs="Simplified Arabic"/>
          <w:sz w:val="28"/>
          <w:szCs w:val="28"/>
          <w:rtl/>
          <w:lang w:bidi="ar-IQ"/>
        </w:rPr>
        <w:lastRenderedPageBreak/>
        <w:t>الحسين (ع) عام 61ه عند وصوله الى كربلاء وقربه من مرقده بعد استشهاده. مما أعطاه كثافة سكانية عالية, وينطبق الامر نفسه على بقية احياء هذه المرتبة</w:t>
      </w:r>
      <w:r>
        <w:rPr>
          <w:rStyle w:val="a5"/>
          <w:rFonts w:ascii="Simplified Arabic" w:hAnsi="Simplified Arabic" w:cs="Simplified Arabic"/>
          <w:sz w:val="28"/>
          <w:szCs w:val="28"/>
          <w:rtl/>
          <w:lang w:bidi="ar-IQ"/>
        </w:rPr>
        <w:footnoteReference w:id="65"/>
      </w:r>
      <w:r>
        <w:rPr>
          <w:rFonts w:ascii="Simplified Arabic" w:hAnsi="Simplified Arabic" w:cs="Simplified Arabic"/>
          <w:sz w:val="28"/>
          <w:szCs w:val="28"/>
          <w:rtl/>
          <w:lang w:bidi="ar-IQ"/>
        </w:rPr>
        <w:t>.</w:t>
      </w:r>
    </w:p>
    <w:p w:rsidR="00C74819" w:rsidRDefault="00C74819" w:rsidP="00C74819">
      <w:pPr>
        <w:numPr>
          <w:ilvl w:val="0"/>
          <w:numId w:val="20"/>
        </w:numPr>
        <w:jc w:val="lowKashida"/>
        <w:rPr>
          <w:rFonts w:ascii="Simplified Arabic" w:hAnsi="Simplified Arabic" w:cs="Simplified Arabic"/>
          <w:sz w:val="28"/>
          <w:szCs w:val="28"/>
          <w:lang w:bidi="ar-IQ"/>
        </w:rPr>
      </w:pPr>
      <w:r>
        <w:rPr>
          <w:rFonts w:ascii="Simplified Arabic" w:hAnsi="Simplified Arabic" w:cs="Simplified Arabic"/>
          <w:b/>
          <w:bCs/>
          <w:sz w:val="28"/>
          <w:szCs w:val="28"/>
          <w:rtl/>
          <w:lang w:bidi="ar-IQ"/>
        </w:rPr>
        <w:t>كثافة متوسطة</w:t>
      </w:r>
      <w:r>
        <w:rPr>
          <w:rFonts w:ascii="Simplified Arabic" w:hAnsi="Simplified Arabic" w:cs="Simplified Arabic"/>
          <w:sz w:val="28"/>
          <w:szCs w:val="28"/>
          <w:rtl/>
          <w:lang w:bidi="ar-IQ"/>
        </w:rPr>
        <w:t xml:space="preserve"> تراوحت درجتها المعيارية بين (+ 0,64 الى – 0,54), وشملت في تعداد عام 1957 الاحياء: باب السلالمة, العباسية الشرقية, باب الخان وهي ذاتها في تعداد عام 1965 مع اضافة حي السعدية اليها.</w:t>
      </w:r>
    </w:p>
    <w:p w:rsidR="00C74819" w:rsidRDefault="00C74819" w:rsidP="00A6098F">
      <w:pPr>
        <w:ind w:left="26"/>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جدول (</w:t>
      </w:r>
      <w:r w:rsidR="00A6098F">
        <w:rPr>
          <w:rFonts w:ascii="Simplified Arabic" w:hAnsi="Simplified Arabic" w:cs="Simplified Arabic" w:hint="cs"/>
          <w:b/>
          <w:bCs/>
          <w:sz w:val="28"/>
          <w:szCs w:val="28"/>
          <w:rtl/>
          <w:lang w:bidi="ar-IQ"/>
        </w:rPr>
        <w:t>63</w:t>
      </w:r>
      <w:r>
        <w:rPr>
          <w:rFonts w:ascii="Simplified Arabic" w:hAnsi="Simplified Arabic" w:cs="Simplified Arabic"/>
          <w:b/>
          <w:bCs/>
          <w:sz w:val="28"/>
          <w:szCs w:val="28"/>
          <w:rtl/>
          <w:lang w:bidi="ar-IQ"/>
        </w:rPr>
        <w:t>)</w:t>
      </w:r>
    </w:p>
    <w:p w:rsidR="00C74819" w:rsidRDefault="00C74819" w:rsidP="00C74819">
      <w:pPr>
        <w:ind w:left="26"/>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كثافة السكان في احياء مدينة كربلاء للاعوام 1957, 1965, 2006</w:t>
      </w:r>
    </w:p>
    <w:tbl>
      <w:tblPr>
        <w:tblStyle w:val="a6"/>
        <w:bidiVisual/>
        <w:tblW w:w="0" w:type="auto"/>
        <w:tblInd w:w="-203" w:type="dxa"/>
        <w:tblLook w:val="01E0"/>
      </w:tblPr>
      <w:tblGrid>
        <w:gridCol w:w="2130"/>
        <w:gridCol w:w="2130"/>
        <w:gridCol w:w="2131"/>
        <w:gridCol w:w="2131"/>
      </w:tblGrid>
      <w:tr w:rsidR="00C74819" w:rsidTr="00C74819">
        <w:tc>
          <w:tcPr>
            <w:tcW w:w="2130" w:type="dxa"/>
            <w:vMerge w:val="restart"/>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الاحياء</w:t>
            </w:r>
          </w:p>
        </w:tc>
        <w:tc>
          <w:tcPr>
            <w:tcW w:w="213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1957</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1965</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2006</w:t>
            </w:r>
          </w:p>
        </w:tc>
      </w:tr>
      <w:tr w:rsidR="00C74819" w:rsidTr="00C74819">
        <w:tc>
          <w:tcPr>
            <w:tcW w:w="0" w:type="auto"/>
            <w:vMerge/>
            <w:tcBorders>
              <w:top w:val="single" w:sz="4" w:space="0" w:color="auto"/>
              <w:left w:val="single" w:sz="4" w:space="0" w:color="auto"/>
              <w:bottom w:val="single" w:sz="4" w:space="0" w:color="auto"/>
              <w:right w:val="single" w:sz="4" w:space="0" w:color="auto"/>
            </w:tcBorders>
            <w:vAlign w:val="center"/>
            <w:hideMark/>
          </w:tcPr>
          <w:p w:rsidR="00C74819" w:rsidRDefault="00C74819">
            <w:pPr>
              <w:bidi w:val="0"/>
              <w:rPr>
                <w:rFonts w:ascii="Simplified Arabic" w:hAnsi="Simplified Arabic" w:cs="Simplified Arabic"/>
                <w:b/>
                <w:bCs/>
                <w:lang w:bidi="ar-IQ"/>
              </w:rPr>
            </w:pPr>
          </w:p>
        </w:tc>
        <w:tc>
          <w:tcPr>
            <w:tcW w:w="213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الكثافة (نسمة/هكتار)</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الكثافة (نسمة/هكتار)</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الكثافة (نسمة/هكتار)</w:t>
            </w:r>
          </w:p>
        </w:tc>
      </w:tr>
      <w:tr w:rsidR="00C74819" w:rsidTr="00C74819">
        <w:tc>
          <w:tcPr>
            <w:tcW w:w="2130" w:type="dxa"/>
            <w:tcBorders>
              <w:top w:val="single" w:sz="4" w:space="0" w:color="auto"/>
              <w:left w:val="single" w:sz="4" w:space="0" w:color="auto"/>
              <w:bottom w:val="single" w:sz="4" w:space="0" w:color="auto"/>
              <w:right w:val="single" w:sz="4" w:space="0" w:color="auto"/>
            </w:tcBorders>
            <w:hideMark/>
          </w:tcPr>
          <w:p w:rsidR="00C74819" w:rsidRDefault="00C74819" w:rsidP="00C74819">
            <w:pPr>
              <w:numPr>
                <w:ilvl w:val="0"/>
                <w:numId w:val="21"/>
              </w:numPr>
              <w:tabs>
                <w:tab w:val="num" w:pos="247"/>
              </w:tabs>
              <w:ind w:left="26" w:firstLine="0"/>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العباسية الشرقية</w:t>
            </w:r>
          </w:p>
          <w:p w:rsidR="00C74819" w:rsidRDefault="00C74819" w:rsidP="00C74819">
            <w:pPr>
              <w:numPr>
                <w:ilvl w:val="0"/>
                <w:numId w:val="21"/>
              </w:numPr>
              <w:tabs>
                <w:tab w:val="num" w:pos="247"/>
              </w:tabs>
              <w:ind w:left="26" w:firstLine="0"/>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العباسية الغربية</w:t>
            </w:r>
          </w:p>
          <w:p w:rsidR="00C74819" w:rsidRDefault="00C74819" w:rsidP="00C74819">
            <w:pPr>
              <w:numPr>
                <w:ilvl w:val="0"/>
                <w:numId w:val="21"/>
              </w:numPr>
              <w:tabs>
                <w:tab w:val="num" w:pos="247"/>
              </w:tabs>
              <w:ind w:left="26" w:firstLine="0"/>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الحسين</w:t>
            </w:r>
          </w:p>
          <w:p w:rsidR="00C74819" w:rsidRDefault="00C74819" w:rsidP="00C74819">
            <w:pPr>
              <w:numPr>
                <w:ilvl w:val="0"/>
                <w:numId w:val="21"/>
              </w:numPr>
              <w:tabs>
                <w:tab w:val="num" w:pos="247"/>
              </w:tabs>
              <w:ind w:left="26" w:firstLine="0"/>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بغداد</w:t>
            </w:r>
          </w:p>
          <w:p w:rsidR="00C74819" w:rsidRDefault="00C74819" w:rsidP="00C74819">
            <w:pPr>
              <w:numPr>
                <w:ilvl w:val="0"/>
                <w:numId w:val="21"/>
              </w:numPr>
              <w:tabs>
                <w:tab w:val="num" w:pos="247"/>
              </w:tabs>
              <w:ind w:left="26" w:firstLine="0"/>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الخان</w:t>
            </w:r>
          </w:p>
          <w:p w:rsidR="00C74819" w:rsidRDefault="00C74819" w:rsidP="00C74819">
            <w:pPr>
              <w:numPr>
                <w:ilvl w:val="0"/>
                <w:numId w:val="21"/>
              </w:numPr>
              <w:tabs>
                <w:tab w:val="num" w:pos="247"/>
              </w:tabs>
              <w:ind w:left="26" w:firstLine="0"/>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النجف</w:t>
            </w:r>
          </w:p>
          <w:p w:rsidR="00C74819" w:rsidRDefault="00C74819" w:rsidP="00C74819">
            <w:pPr>
              <w:numPr>
                <w:ilvl w:val="0"/>
                <w:numId w:val="21"/>
              </w:numPr>
              <w:tabs>
                <w:tab w:val="num" w:pos="247"/>
              </w:tabs>
              <w:ind w:left="26" w:firstLine="0"/>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المخيم</w:t>
            </w:r>
          </w:p>
          <w:p w:rsidR="00C74819" w:rsidRDefault="00C74819" w:rsidP="00C74819">
            <w:pPr>
              <w:numPr>
                <w:ilvl w:val="0"/>
                <w:numId w:val="21"/>
              </w:numPr>
              <w:tabs>
                <w:tab w:val="num" w:pos="247"/>
              </w:tabs>
              <w:ind w:left="26" w:firstLine="0"/>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الطاق</w:t>
            </w:r>
          </w:p>
          <w:p w:rsidR="00C74819" w:rsidRDefault="00C74819" w:rsidP="00C74819">
            <w:pPr>
              <w:numPr>
                <w:ilvl w:val="0"/>
                <w:numId w:val="21"/>
              </w:numPr>
              <w:tabs>
                <w:tab w:val="num" w:pos="247"/>
              </w:tabs>
              <w:ind w:left="26" w:firstLine="0"/>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السلالمة</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10- السعدية</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11- المعلمين</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12- الثورة</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13- الحر</w:t>
            </w:r>
          </w:p>
        </w:tc>
        <w:tc>
          <w:tcPr>
            <w:tcW w:w="213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313</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59</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7</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93</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202</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620</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752</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684</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364</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41</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ــــــــــ</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ــــــــــ</w:t>
            </w:r>
          </w:p>
          <w:p w:rsidR="00C74819" w:rsidRDefault="00C74819">
            <w:pPr>
              <w:ind w:left="26"/>
              <w:jc w:val="center"/>
              <w:rPr>
                <w:rFonts w:ascii="Simplified Arabic" w:hAnsi="Simplified Arabic" w:cs="Simplified Arabic"/>
                <w:sz w:val="20"/>
                <w:szCs w:val="20"/>
                <w:lang w:bidi="ar-IQ"/>
              </w:rPr>
            </w:pPr>
            <w:r>
              <w:rPr>
                <w:rFonts w:ascii="Simplified Arabic" w:hAnsi="Simplified Arabic" w:cs="Simplified Arabic"/>
                <w:sz w:val="20"/>
                <w:szCs w:val="20"/>
                <w:rtl/>
                <w:lang w:bidi="ar-IQ"/>
              </w:rPr>
              <w:t>ــــــــــ</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397</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73</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34</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87</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246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569</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852</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646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453</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122</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9</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22</w:t>
            </w:r>
          </w:p>
          <w:p w:rsidR="00C74819" w:rsidRDefault="00C74819">
            <w:pPr>
              <w:ind w:left="26"/>
              <w:jc w:val="center"/>
              <w:rPr>
                <w:rFonts w:ascii="Simplified Arabic" w:hAnsi="Simplified Arabic" w:cs="Simplified Arabic"/>
                <w:sz w:val="20"/>
                <w:szCs w:val="20"/>
                <w:lang w:bidi="ar-IQ"/>
              </w:rPr>
            </w:pPr>
            <w:r>
              <w:rPr>
                <w:rFonts w:ascii="Simplified Arabic" w:hAnsi="Simplified Arabic" w:cs="Simplified Arabic"/>
                <w:sz w:val="20"/>
                <w:szCs w:val="20"/>
                <w:rtl/>
                <w:lang w:bidi="ar-IQ"/>
              </w:rPr>
              <w:t>24</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362</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98</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68</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68</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170</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762</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624</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450</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334</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90</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206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183</w:t>
            </w:r>
          </w:p>
          <w:p w:rsidR="00C74819" w:rsidRDefault="00C74819">
            <w:pPr>
              <w:ind w:left="26"/>
              <w:jc w:val="center"/>
              <w:rPr>
                <w:rFonts w:ascii="Simplified Arabic" w:hAnsi="Simplified Arabic" w:cs="Simplified Arabic"/>
                <w:sz w:val="20"/>
                <w:szCs w:val="20"/>
                <w:lang w:bidi="ar-IQ"/>
              </w:rPr>
            </w:pPr>
            <w:r>
              <w:rPr>
                <w:rFonts w:ascii="Simplified Arabic" w:hAnsi="Simplified Arabic" w:cs="Simplified Arabic"/>
                <w:sz w:val="20"/>
                <w:szCs w:val="20"/>
                <w:rtl/>
                <w:lang w:bidi="ar-IQ"/>
              </w:rPr>
              <w:t>28</w:t>
            </w:r>
          </w:p>
        </w:tc>
      </w:tr>
      <w:tr w:rsidR="00C74819" w:rsidTr="00C74819">
        <w:tc>
          <w:tcPr>
            <w:tcW w:w="213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المجموع</w:t>
            </w:r>
          </w:p>
        </w:tc>
        <w:tc>
          <w:tcPr>
            <w:tcW w:w="213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0"/>
                <w:szCs w:val="20"/>
                <w:lang w:bidi="ar-IQ"/>
              </w:rPr>
            </w:pPr>
            <w:r>
              <w:rPr>
                <w:rFonts w:ascii="Simplified Arabic" w:hAnsi="Simplified Arabic" w:cs="Simplified Arabic"/>
                <w:sz w:val="20"/>
                <w:szCs w:val="20"/>
                <w:rtl/>
                <w:lang w:bidi="ar-IQ"/>
              </w:rPr>
              <w:t>103</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0"/>
                <w:szCs w:val="20"/>
                <w:lang w:bidi="ar-IQ"/>
              </w:rPr>
            </w:pPr>
            <w:r>
              <w:rPr>
                <w:rFonts w:ascii="Simplified Arabic" w:hAnsi="Simplified Arabic" w:cs="Simplified Arabic"/>
                <w:sz w:val="20"/>
                <w:szCs w:val="20"/>
                <w:rtl/>
                <w:lang w:bidi="ar-IQ"/>
              </w:rPr>
              <w:t>108</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0"/>
                <w:szCs w:val="20"/>
                <w:lang w:bidi="ar-IQ"/>
              </w:rPr>
            </w:pPr>
            <w:r>
              <w:rPr>
                <w:rFonts w:ascii="Simplified Arabic" w:hAnsi="Simplified Arabic" w:cs="Simplified Arabic"/>
                <w:sz w:val="20"/>
                <w:szCs w:val="20"/>
                <w:rtl/>
                <w:lang w:bidi="ar-IQ"/>
              </w:rPr>
              <w:t>130</w:t>
            </w:r>
          </w:p>
        </w:tc>
      </w:tr>
    </w:tbl>
    <w:p w:rsidR="00C74819" w:rsidRDefault="00C74819" w:rsidP="00C74819">
      <w:pPr>
        <w:ind w:left="26"/>
        <w:jc w:val="lowKashida"/>
        <w:rPr>
          <w:rFonts w:ascii="Simplified Arabic" w:hAnsi="Simplified Arabic" w:cs="Simplified Arabic"/>
          <w:b/>
          <w:bCs/>
          <w:sz w:val="22"/>
          <w:szCs w:val="22"/>
          <w:rtl/>
          <w:lang w:bidi="ar-IQ"/>
        </w:rPr>
      </w:pPr>
      <w:r>
        <w:rPr>
          <w:rFonts w:ascii="Simplified Arabic" w:hAnsi="Simplified Arabic" w:cs="Simplified Arabic"/>
          <w:b/>
          <w:bCs/>
          <w:sz w:val="22"/>
          <w:szCs w:val="22"/>
          <w:rtl/>
          <w:lang w:bidi="ar-IQ"/>
        </w:rPr>
        <w:t>المصدر: حسبت اعتماداً على تعداد السكان لعام 1957 (جدول 8) و1965 (جدول 2).</w:t>
      </w:r>
    </w:p>
    <w:p w:rsidR="00C74819" w:rsidRDefault="00C74819" w:rsidP="00C74819">
      <w:pPr>
        <w:ind w:left="26"/>
        <w:jc w:val="center"/>
        <w:rPr>
          <w:rFonts w:ascii="Simplified Arabic" w:hAnsi="Simplified Arabic" w:cs="Simplified Arabic"/>
          <w:sz w:val="28"/>
          <w:szCs w:val="28"/>
          <w:rtl/>
          <w:lang w:bidi="ar-IQ"/>
        </w:rPr>
      </w:pPr>
    </w:p>
    <w:p w:rsidR="00C74819" w:rsidRDefault="00C74819" w:rsidP="00C74819">
      <w:pPr>
        <w:ind w:left="26"/>
        <w:jc w:val="center"/>
        <w:rPr>
          <w:rFonts w:ascii="Simplified Arabic" w:hAnsi="Simplified Arabic" w:cs="Simplified Arabic"/>
          <w:sz w:val="28"/>
          <w:szCs w:val="28"/>
          <w:rtl/>
          <w:lang w:bidi="ar-IQ"/>
        </w:rPr>
      </w:pPr>
    </w:p>
    <w:p w:rsidR="00C74819" w:rsidRDefault="00C74819" w:rsidP="00C74819">
      <w:pPr>
        <w:ind w:left="26"/>
        <w:jc w:val="center"/>
        <w:rPr>
          <w:rFonts w:ascii="Simplified Arabic" w:hAnsi="Simplified Arabic" w:cs="Simplified Arabic"/>
          <w:sz w:val="28"/>
          <w:szCs w:val="28"/>
          <w:rtl/>
          <w:lang w:bidi="ar-IQ"/>
        </w:rPr>
      </w:pPr>
    </w:p>
    <w:p w:rsidR="00C74819" w:rsidRDefault="00C74819" w:rsidP="00C74819">
      <w:pPr>
        <w:ind w:left="26"/>
        <w:jc w:val="center"/>
        <w:rPr>
          <w:rFonts w:ascii="Simplified Arabic" w:hAnsi="Simplified Arabic" w:cs="Simplified Arabic"/>
          <w:sz w:val="28"/>
          <w:szCs w:val="28"/>
          <w:rtl/>
          <w:lang w:bidi="ar-IQ"/>
        </w:rPr>
      </w:pPr>
    </w:p>
    <w:p w:rsidR="00C74819" w:rsidRDefault="00C74819" w:rsidP="00C74819">
      <w:pPr>
        <w:ind w:left="26"/>
        <w:jc w:val="center"/>
        <w:rPr>
          <w:rFonts w:ascii="Simplified Arabic" w:hAnsi="Simplified Arabic" w:cs="Simplified Arabic"/>
          <w:sz w:val="28"/>
          <w:szCs w:val="28"/>
          <w:rtl/>
          <w:lang w:bidi="ar-IQ"/>
        </w:rPr>
      </w:pPr>
    </w:p>
    <w:p w:rsidR="00C74819" w:rsidRDefault="00C74819" w:rsidP="00C74819">
      <w:pPr>
        <w:ind w:left="26"/>
        <w:jc w:val="center"/>
        <w:rPr>
          <w:rFonts w:ascii="Simplified Arabic" w:hAnsi="Simplified Arabic" w:cs="Simplified Arabic"/>
          <w:sz w:val="28"/>
          <w:szCs w:val="28"/>
          <w:rtl/>
          <w:lang w:bidi="ar-IQ"/>
        </w:rPr>
      </w:pPr>
    </w:p>
    <w:p w:rsidR="00C74819" w:rsidRDefault="00C74819" w:rsidP="00C74819">
      <w:pPr>
        <w:ind w:left="26"/>
        <w:jc w:val="center"/>
        <w:rPr>
          <w:rFonts w:ascii="Simplified Arabic" w:hAnsi="Simplified Arabic" w:cs="Simplified Arabic"/>
          <w:sz w:val="28"/>
          <w:szCs w:val="28"/>
          <w:rtl/>
          <w:lang w:bidi="ar-IQ"/>
        </w:rPr>
      </w:pPr>
    </w:p>
    <w:p w:rsidR="00C74819" w:rsidRDefault="00C74819" w:rsidP="00A6098F">
      <w:pPr>
        <w:ind w:left="26"/>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lastRenderedPageBreak/>
        <w:t>جدول (</w:t>
      </w:r>
      <w:r w:rsidR="00A6098F">
        <w:rPr>
          <w:rFonts w:ascii="Simplified Arabic" w:hAnsi="Simplified Arabic" w:cs="Simplified Arabic" w:hint="cs"/>
          <w:b/>
          <w:bCs/>
          <w:sz w:val="28"/>
          <w:szCs w:val="28"/>
          <w:rtl/>
          <w:lang w:bidi="ar-IQ"/>
        </w:rPr>
        <w:t>64</w:t>
      </w:r>
      <w:r>
        <w:rPr>
          <w:rFonts w:ascii="Simplified Arabic" w:hAnsi="Simplified Arabic" w:cs="Simplified Arabic"/>
          <w:b/>
          <w:bCs/>
          <w:sz w:val="28"/>
          <w:szCs w:val="28"/>
          <w:rtl/>
          <w:lang w:bidi="ar-IQ"/>
        </w:rPr>
        <w:t>)</w:t>
      </w:r>
    </w:p>
    <w:p w:rsidR="00C74819" w:rsidRDefault="00C74819" w:rsidP="00C74819">
      <w:pPr>
        <w:ind w:left="26"/>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 xml:space="preserve">توزع الكثافات السكانية على اساس الدرجة المعيارية </w:t>
      </w:r>
    </w:p>
    <w:p w:rsidR="00C74819" w:rsidRDefault="00C74819" w:rsidP="00C74819">
      <w:pPr>
        <w:ind w:left="26"/>
        <w:jc w:val="center"/>
        <w:rPr>
          <w:rFonts w:ascii="Simplified Arabic" w:hAnsi="Simplified Arabic" w:cs="Simplified Arabic"/>
          <w:sz w:val="28"/>
          <w:szCs w:val="28"/>
          <w:rtl/>
          <w:lang w:bidi="ar-IQ"/>
        </w:rPr>
      </w:pPr>
      <w:r>
        <w:rPr>
          <w:rFonts w:ascii="Simplified Arabic" w:hAnsi="Simplified Arabic" w:cs="Simplified Arabic"/>
          <w:b/>
          <w:bCs/>
          <w:sz w:val="28"/>
          <w:szCs w:val="28"/>
          <w:rtl/>
          <w:lang w:bidi="ar-IQ"/>
        </w:rPr>
        <w:t>بين احياء مدينة كربلاء للاعوام 1957 و1965 و2006</w:t>
      </w:r>
    </w:p>
    <w:tbl>
      <w:tblPr>
        <w:tblStyle w:val="a6"/>
        <w:bidiVisual/>
        <w:tblW w:w="0" w:type="auto"/>
        <w:tblInd w:w="-203" w:type="dxa"/>
        <w:tblLook w:val="01E0"/>
      </w:tblPr>
      <w:tblGrid>
        <w:gridCol w:w="2130"/>
        <w:gridCol w:w="2130"/>
        <w:gridCol w:w="2131"/>
        <w:gridCol w:w="2131"/>
      </w:tblGrid>
      <w:tr w:rsidR="00C74819" w:rsidTr="00C74819">
        <w:tc>
          <w:tcPr>
            <w:tcW w:w="213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الاحياء</w:t>
            </w:r>
          </w:p>
        </w:tc>
        <w:tc>
          <w:tcPr>
            <w:tcW w:w="213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1957</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1965</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2006</w:t>
            </w:r>
          </w:p>
        </w:tc>
      </w:tr>
      <w:tr w:rsidR="00C74819" w:rsidTr="00C74819">
        <w:tc>
          <w:tcPr>
            <w:tcW w:w="2130" w:type="dxa"/>
            <w:tcBorders>
              <w:top w:val="single" w:sz="4" w:space="0" w:color="auto"/>
              <w:left w:val="single" w:sz="4" w:space="0" w:color="auto"/>
              <w:bottom w:val="single" w:sz="4" w:space="0" w:color="auto"/>
              <w:right w:val="single" w:sz="4" w:space="0" w:color="auto"/>
            </w:tcBorders>
            <w:hideMark/>
          </w:tcPr>
          <w:p w:rsidR="00C74819" w:rsidRDefault="00C74819" w:rsidP="00C74819">
            <w:pPr>
              <w:numPr>
                <w:ilvl w:val="0"/>
                <w:numId w:val="22"/>
              </w:numPr>
              <w:ind w:left="247" w:hanging="221"/>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العباسية الشرقية</w:t>
            </w:r>
          </w:p>
          <w:p w:rsidR="00C74819" w:rsidRDefault="00C74819" w:rsidP="00C74819">
            <w:pPr>
              <w:numPr>
                <w:ilvl w:val="0"/>
                <w:numId w:val="22"/>
              </w:numPr>
              <w:ind w:left="247" w:hanging="221"/>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العباسية الغربية</w:t>
            </w:r>
          </w:p>
          <w:p w:rsidR="00C74819" w:rsidRDefault="00C74819" w:rsidP="00C74819">
            <w:pPr>
              <w:numPr>
                <w:ilvl w:val="0"/>
                <w:numId w:val="22"/>
              </w:numPr>
              <w:ind w:left="247" w:hanging="221"/>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الحسين</w:t>
            </w:r>
          </w:p>
          <w:p w:rsidR="00C74819" w:rsidRDefault="00C74819" w:rsidP="00C74819">
            <w:pPr>
              <w:numPr>
                <w:ilvl w:val="0"/>
                <w:numId w:val="22"/>
              </w:numPr>
              <w:ind w:left="247" w:hanging="221"/>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بغداد</w:t>
            </w:r>
          </w:p>
          <w:p w:rsidR="00C74819" w:rsidRDefault="00C74819" w:rsidP="00C74819">
            <w:pPr>
              <w:numPr>
                <w:ilvl w:val="0"/>
                <w:numId w:val="22"/>
              </w:numPr>
              <w:ind w:left="247" w:hanging="221"/>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الخان</w:t>
            </w:r>
          </w:p>
          <w:p w:rsidR="00C74819" w:rsidRDefault="00C74819" w:rsidP="00C74819">
            <w:pPr>
              <w:numPr>
                <w:ilvl w:val="0"/>
                <w:numId w:val="22"/>
              </w:numPr>
              <w:ind w:left="247" w:hanging="221"/>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النجف</w:t>
            </w:r>
          </w:p>
          <w:p w:rsidR="00C74819" w:rsidRDefault="00C74819" w:rsidP="00C74819">
            <w:pPr>
              <w:numPr>
                <w:ilvl w:val="0"/>
                <w:numId w:val="22"/>
              </w:numPr>
              <w:ind w:left="247" w:hanging="221"/>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المخيم</w:t>
            </w:r>
          </w:p>
          <w:p w:rsidR="00C74819" w:rsidRDefault="00C74819" w:rsidP="00C74819">
            <w:pPr>
              <w:numPr>
                <w:ilvl w:val="0"/>
                <w:numId w:val="22"/>
              </w:numPr>
              <w:ind w:left="247" w:hanging="221"/>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الطاق</w:t>
            </w:r>
          </w:p>
          <w:p w:rsidR="00C74819" w:rsidRDefault="00C74819" w:rsidP="00C74819">
            <w:pPr>
              <w:numPr>
                <w:ilvl w:val="0"/>
                <w:numId w:val="22"/>
              </w:numPr>
              <w:ind w:left="247" w:hanging="221"/>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باب السلالمة</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10- السعدية</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11- المعلمين</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12- الثورة</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13- الحر</w:t>
            </w:r>
          </w:p>
          <w:p w:rsidR="00C74819" w:rsidRDefault="00C74819">
            <w:pPr>
              <w:ind w:left="26"/>
              <w:jc w:val="lowKashida"/>
              <w:rPr>
                <w:rFonts w:ascii="Simplified Arabic" w:hAnsi="Simplified Arabic" w:cs="Simplified Arabic"/>
                <w:sz w:val="20"/>
                <w:szCs w:val="20"/>
                <w:rtl/>
                <w:lang w:bidi="ar-IQ"/>
              </w:rPr>
            </w:pPr>
            <w:r>
              <w:rPr>
                <w:rFonts w:ascii="Simplified Arabic" w:hAnsi="Simplified Arabic" w:cs="Simplified Arabic"/>
                <w:sz w:val="20"/>
                <w:szCs w:val="20"/>
                <w:rtl/>
                <w:lang w:bidi="ar-IQ"/>
              </w:rPr>
              <w:t>المتوسط الحسابي</w:t>
            </w:r>
          </w:p>
          <w:p w:rsidR="00C74819" w:rsidRDefault="00C74819">
            <w:pPr>
              <w:ind w:left="26"/>
              <w:jc w:val="lowKashida"/>
              <w:rPr>
                <w:rFonts w:ascii="Simplified Arabic" w:hAnsi="Simplified Arabic" w:cs="Simplified Arabic"/>
                <w:sz w:val="20"/>
                <w:szCs w:val="20"/>
                <w:lang w:bidi="ar-IQ"/>
              </w:rPr>
            </w:pPr>
            <w:r>
              <w:rPr>
                <w:rFonts w:ascii="Simplified Arabic" w:hAnsi="Simplified Arabic" w:cs="Simplified Arabic"/>
                <w:sz w:val="20"/>
                <w:szCs w:val="20"/>
                <w:rtl/>
                <w:lang w:bidi="ar-IQ"/>
              </w:rPr>
              <w:t>الانحراف المعياري</w:t>
            </w:r>
          </w:p>
        </w:tc>
        <w:tc>
          <w:tcPr>
            <w:tcW w:w="213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- 0,01</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- 0,90</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1,08</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0,78</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- 0,39</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+ 1,08</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+ 1,55</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+ 1,31</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+ 0,18</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- 0,96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ــــــــــــــــــــــــــــــــــــــــــــــــ</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ـــــــــــــــــــــــــــــــــــــــــــــــــــــ</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ـــــــــــــــــــــــــــــــــــــــــــــــــــــــــــ</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313,45</w:t>
            </w:r>
          </w:p>
          <w:p w:rsidR="00C74819" w:rsidRDefault="00C74819">
            <w:pPr>
              <w:ind w:left="26"/>
              <w:jc w:val="center"/>
              <w:rPr>
                <w:rFonts w:ascii="Simplified Arabic" w:hAnsi="Simplified Arabic" w:cs="Simplified Arabic"/>
                <w:sz w:val="20"/>
                <w:szCs w:val="20"/>
                <w:lang w:bidi="ar-IQ"/>
              </w:rPr>
            </w:pPr>
            <w:r>
              <w:rPr>
                <w:rFonts w:ascii="Simplified Arabic" w:hAnsi="Simplified Arabic" w:cs="Simplified Arabic"/>
                <w:sz w:val="20"/>
                <w:szCs w:val="20"/>
                <w:rtl/>
                <w:lang w:bidi="ar-IQ"/>
              </w:rPr>
              <w:t>282,92</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0,44</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- 0,70</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- 0,84</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0,65</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0,09</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+ 1,05</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+ 2,05</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+ 1,32</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+ 0,64</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- 0,53</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0,93</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0,88</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0,88</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271,85</w:t>
            </w:r>
          </w:p>
          <w:p w:rsidR="00C74819" w:rsidRDefault="00C74819">
            <w:pPr>
              <w:ind w:left="26"/>
              <w:jc w:val="center"/>
              <w:rPr>
                <w:rFonts w:ascii="Simplified Arabic" w:hAnsi="Simplified Arabic" w:cs="Simplified Arabic"/>
                <w:sz w:val="20"/>
                <w:szCs w:val="20"/>
                <w:lang w:bidi="ar-IQ"/>
              </w:rPr>
            </w:pPr>
            <w:r>
              <w:rPr>
                <w:rFonts w:ascii="Simplified Arabic" w:hAnsi="Simplified Arabic" w:cs="Simplified Arabic"/>
                <w:sz w:val="20"/>
                <w:szCs w:val="20"/>
                <w:rtl/>
                <w:lang w:bidi="ar-IQ"/>
              </w:rPr>
              <w:t>282,80</w:t>
            </w:r>
          </w:p>
        </w:tc>
        <w:tc>
          <w:tcPr>
            <w:tcW w:w="213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0,42</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-0,72</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0,86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0,86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- 0,41</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2,16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+ 1,56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0,80</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+0,30</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- 0,76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0,26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- 0,36</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- 1,03</w:t>
            </w:r>
          </w:p>
          <w:p w:rsidR="00C74819" w:rsidRDefault="00C74819">
            <w:pPr>
              <w:ind w:left="26"/>
              <w:jc w:val="center"/>
              <w:rPr>
                <w:rFonts w:ascii="Simplified Arabic" w:hAnsi="Simplified Arabic" w:cs="Simplified Arabic"/>
                <w:sz w:val="20"/>
                <w:szCs w:val="20"/>
                <w:rtl/>
                <w:lang w:bidi="ar-IQ"/>
              </w:rPr>
            </w:pPr>
            <w:r>
              <w:rPr>
                <w:rFonts w:ascii="Simplified Arabic" w:hAnsi="Simplified Arabic" w:cs="Simplified Arabic"/>
                <w:sz w:val="20"/>
                <w:szCs w:val="20"/>
                <w:rtl/>
                <w:lang w:bidi="ar-IQ"/>
              </w:rPr>
              <w:t>264,85</w:t>
            </w:r>
          </w:p>
          <w:p w:rsidR="00C74819" w:rsidRDefault="00C74819">
            <w:pPr>
              <w:ind w:left="26"/>
              <w:jc w:val="center"/>
              <w:rPr>
                <w:rFonts w:ascii="Simplified Arabic" w:hAnsi="Simplified Arabic" w:cs="Simplified Arabic"/>
                <w:sz w:val="20"/>
                <w:szCs w:val="20"/>
                <w:lang w:bidi="ar-IQ"/>
              </w:rPr>
            </w:pPr>
            <w:r>
              <w:rPr>
                <w:rFonts w:ascii="Simplified Arabic" w:hAnsi="Simplified Arabic" w:cs="Simplified Arabic"/>
                <w:sz w:val="20"/>
                <w:szCs w:val="20"/>
                <w:rtl/>
                <w:lang w:bidi="ar-IQ"/>
              </w:rPr>
              <w:t>230,18</w:t>
            </w:r>
          </w:p>
        </w:tc>
      </w:tr>
    </w:tbl>
    <w:p w:rsidR="00C74819" w:rsidRDefault="00C74819" w:rsidP="00A6098F">
      <w:pPr>
        <w:ind w:left="26"/>
        <w:jc w:val="lowKashida"/>
        <w:rPr>
          <w:rFonts w:ascii="Simplified Arabic" w:hAnsi="Simplified Arabic" w:cs="Simplified Arabic"/>
          <w:b/>
          <w:bCs/>
          <w:sz w:val="22"/>
          <w:szCs w:val="22"/>
          <w:rtl/>
          <w:lang w:bidi="ar-IQ"/>
        </w:rPr>
      </w:pPr>
      <w:r>
        <w:rPr>
          <w:rFonts w:ascii="Simplified Arabic" w:hAnsi="Simplified Arabic" w:cs="Simplified Arabic"/>
          <w:b/>
          <w:bCs/>
          <w:sz w:val="22"/>
          <w:szCs w:val="22"/>
          <w:rtl/>
          <w:lang w:bidi="ar-IQ"/>
        </w:rPr>
        <w:t>المصدر: حسبت الدرجات المعيارية اعتماداً على جدول (</w:t>
      </w:r>
      <w:r w:rsidR="00A6098F">
        <w:rPr>
          <w:rFonts w:ascii="Simplified Arabic" w:hAnsi="Simplified Arabic" w:cs="Simplified Arabic" w:hint="cs"/>
          <w:b/>
          <w:bCs/>
          <w:sz w:val="22"/>
          <w:szCs w:val="22"/>
          <w:rtl/>
          <w:lang w:bidi="ar-IQ"/>
        </w:rPr>
        <w:t>63</w:t>
      </w:r>
      <w:r>
        <w:rPr>
          <w:rFonts w:ascii="Simplified Arabic" w:hAnsi="Simplified Arabic" w:cs="Simplified Arabic"/>
          <w:b/>
          <w:bCs/>
          <w:sz w:val="22"/>
          <w:szCs w:val="22"/>
          <w:rtl/>
          <w:lang w:bidi="ar-IQ"/>
        </w:rPr>
        <w:t>)</w:t>
      </w: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numPr>
          <w:ilvl w:val="0"/>
          <w:numId w:val="23"/>
        </w:numPr>
        <w:jc w:val="lowKashida"/>
        <w:rPr>
          <w:rFonts w:ascii="Simplified Arabic" w:hAnsi="Simplified Arabic" w:cs="Simplified Arabic"/>
          <w:sz w:val="28"/>
          <w:szCs w:val="28"/>
          <w:rtl/>
          <w:lang w:bidi="ar-IQ"/>
        </w:rPr>
      </w:pPr>
      <w:r>
        <w:rPr>
          <w:rFonts w:ascii="Simplified Arabic" w:hAnsi="Simplified Arabic" w:cs="Simplified Arabic"/>
          <w:b/>
          <w:bCs/>
          <w:sz w:val="28"/>
          <w:szCs w:val="28"/>
          <w:rtl/>
          <w:lang w:bidi="ar-IQ"/>
        </w:rPr>
        <w:t>كثافة منخفضة</w:t>
      </w:r>
      <w:r>
        <w:rPr>
          <w:rFonts w:ascii="Simplified Arabic" w:hAnsi="Simplified Arabic" w:cs="Simplified Arabic"/>
          <w:sz w:val="28"/>
          <w:szCs w:val="28"/>
          <w:rtl/>
          <w:lang w:bidi="ar-IQ"/>
        </w:rPr>
        <w:t xml:space="preserve"> وتبلغ درجتها المعيارية (- 0,55 فاقل) وتشمل بقية احياء عام 1957 وهي: باب بغداد, العباسية الغربية, الحسين. ويضم هذا المستوى حوالي ربع سكان المدينة في حين يشغل اكثر من ثلاثة ارباع مساحتها. واحياء هذه المرتبة في عام 1957 هي ذاتها في عام 1965 عدا حي السعدية الذي انتقل الى المرتبة الثانية. وتضم هذه المرتبة الكثافية ايضاً (في تعداد عام 1965) ثلاثة احياء جديدة هي: المعلمين, الثورة, الحر, وكثيراً من اراضيها صحراوية خالية من السكان.</w:t>
      </w:r>
    </w:p>
    <w:p w:rsidR="00C74819" w:rsidRDefault="00C74819" w:rsidP="00C74819">
      <w:pPr>
        <w:ind w:firstLine="944"/>
        <w:jc w:val="lowKashida"/>
        <w:rPr>
          <w:rFonts w:ascii="Simplified Arabic" w:hAnsi="Simplified Arabic" w:cs="Simplified Arabic"/>
          <w:sz w:val="28"/>
          <w:szCs w:val="28"/>
          <w:lang w:bidi="ar-IQ"/>
        </w:rPr>
      </w:pPr>
      <w:r>
        <w:rPr>
          <w:rFonts w:ascii="Simplified Arabic" w:hAnsi="Simplified Arabic" w:cs="Simplified Arabic"/>
          <w:sz w:val="28"/>
          <w:szCs w:val="28"/>
          <w:rtl/>
          <w:lang w:bidi="ar-IQ"/>
        </w:rPr>
        <w:t>وبذلك اشتملت هذه المرتبة على ستة احياء احتلت اقل من ثلث سكان المدينة مقابل اشغالها اكثر من ثلاثة ارباع مساحتها بينما اشتملت على خمسة احياء في عام 2006. ويلاحظ ان حي الحسين كان يشغل نصف المساحة عام 1957 لذلك تدنت مرتبته السكانية. وفي عام 1965 تقلصت مساحته الى الثلث لهذا زادت مرتبته السكانية المشار اليها الى الثالثة بعد ان كانت التاسعة. اما الاحياء الكثيفة فيقطنها ثلثا عدد السكان مقابل رقعة مساحية يشغلونها تقدر بأكثر من الخمس.</w:t>
      </w: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lastRenderedPageBreak/>
        <w:t xml:space="preserve">وعند مقارنة الكثافة السكانية (على اساس الدرجة المعيارية) بين عامي 1965 و 2006 يلاحظ ان جميع الاحياء السكنية اخذت الاتجاهات نفسها بين العامين المذكورين (الموجبة والسالبة). كما ان هذه الاحياء انتظمت في المراتب نفسها عدا اربعة احياء (هي: باب السلالمة في الموجب, والسعدية, المعلمين, الثورة في السالب). </w:t>
      </w: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وعند تصنيف الكثافة المذكورة وفق الدرجة المعيارية يلاحظ انها تنتظم في المراتب الكثافية نفسها لعام 1965 وهي:</w:t>
      </w:r>
    </w:p>
    <w:p w:rsidR="00C74819" w:rsidRDefault="00C74819" w:rsidP="00C74819">
      <w:pPr>
        <w:numPr>
          <w:ilvl w:val="0"/>
          <w:numId w:val="24"/>
        </w:numPr>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المرتبة الاولى المرتفعة الكثافة وتضم الاحياء ذاتها التي كانت موجودة في عام 1965 ولم يحصل أي تغير عليها.</w:t>
      </w:r>
    </w:p>
    <w:p w:rsidR="00C74819" w:rsidRDefault="00C74819" w:rsidP="00C74819">
      <w:pPr>
        <w:numPr>
          <w:ilvl w:val="0"/>
          <w:numId w:val="24"/>
        </w:numPr>
        <w:jc w:val="lowKashida"/>
        <w:rPr>
          <w:rFonts w:ascii="Simplified Arabic" w:hAnsi="Simplified Arabic" w:cs="Simplified Arabic"/>
          <w:sz w:val="28"/>
          <w:szCs w:val="28"/>
          <w:lang w:bidi="ar-IQ"/>
        </w:rPr>
      </w:pPr>
      <w:r>
        <w:rPr>
          <w:rFonts w:ascii="Simplified Arabic" w:hAnsi="Simplified Arabic" w:cs="Simplified Arabic"/>
          <w:sz w:val="28"/>
          <w:szCs w:val="28"/>
          <w:rtl/>
          <w:lang w:bidi="ar-IQ"/>
        </w:rPr>
        <w:t>المرتبة الثانية المتوسطة وتضم خمسة احياء: ثلاثة منها لم تتغير مرتبتها التي كانت موجودة في عام 1965 (وهي: العباسية الشرقية, باب الخان, السلالمة) وحيان (هما: المعلمين, الثورة) كانا في عام 1965 في المرتبة المنخفضة الثالثة.</w:t>
      </w:r>
    </w:p>
    <w:p w:rsidR="00C74819" w:rsidRDefault="00C74819" w:rsidP="00C74819">
      <w:pPr>
        <w:numPr>
          <w:ilvl w:val="0"/>
          <w:numId w:val="24"/>
        </w:numPr>
        <w:jc w:val="lowKashida"/>
        <w:rPr>
          <w:rFonts w:ascii="Simplified Arabic" w:hAnsi="Simplified Arabic" w:cs="Simplified Arabic"/>
          <w:sz w:val="28"/>
          <w:szCs w:val="28"/>
          <w:lang w:bidi="ar-IQ"/>
        </w:rPr>
      </w:pPr>
      <w:r>
        <w:rPr>
          <w:rFonts w:ascii="Simplified Arabic" w:hAnsi="Simplified Arabic" w:cs="Simplified Arabic"/>
          <w:sz w:val="28"/>
          <w:szCs w:val="28"/>
          <w:rtl/>
          <w:lang w:bidi="ar-IQ"/>
        </w:rPr>
        <w:t>المرتبة الثالثة المنخفضة الكثافة ولم يحصل لها أي تغير باستثناء حي السعدية الذي كان يقع في المرتبة المتوسطة حيث تدنت مرتبته الكثافية.</w:t>
      </w: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ويلاحظ ان اكبر ارتفاع في المرتبة الكثافية كان في حي المعلمين والثورة (وهما من الاحياء الجديدة) حيث ارتفعت مرتبتيهما الى الضعف تقريباً. بينما سجل حيا باب الخان والسعدية اكبر انخفاض في المرتبة الكثافية بمقدار مرة ونصف تقريباً.</w:t>
      </w:r>
    </w:p>
    <w:p w:rsidR="00C74819" w:rsidRDefault="00C74819" w:rsidP="00A6098F">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وباعتماد مصادر اخرى لعدد سكان الاحياء لعام 2005 يلاحظ اختلافها عن الارقام المثبتة في جدول (</w:t>
      </w:r>
      <w:r w:rsidR="00A6098F">
        <w:rPr>
          <w:rFonts w:ascii="Simplified Arabic" w:hAnsi="Simplified Arabic" w:cs="Simplified Arabic" w:hint="cs"/>
          <w:sz w:val="28"/>
          <w:szCs w:val="28"/>
          <w:rtl/>
          <w:lang w:bidi="ar-IQ"/>
        </w:rPr>
        <w:t>63</w:t>
      </w:r>
      <w:r>
        <w:rPr>
          <w:rFonts w:ascii="Simplified Arabic" w:hAnsi="Simplified Arabic" w:cs="Simplified Arabic"/>
          <w:sz w:val="28"/>
          <w:szCs w:val="28"/>
          <w:rtl/>
          <w:lang w:bidi="ar-IQ"/>
        </w:rPr>
        <w:t>) وبالتالي قد يؤدي الى تحرك بعض الاحياء من مرتبة كثافية الى اخرى.</w:t>
      </w:r>
    </w:p>
    <w:p w:rsidR="00C74819" w:rsidRDefault="00C74819" w:rsidP="00C74819">
      <w:pPr>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وعند التمعن في سبب تغير الكثافة لبعض الاحياء نجد انها قد تعود الى عدة اسباب منها مقدار المساحة او حجم السكان او نمط السكن وغيرها من الاسباب. ففي حي العباسية الغربية يلاحظ ان سبب انخفاض كثافته تعود الى انه يضم مساحات واسعة من البساتين الممتدة باتجاه الجنوب. في حين يعود سبب انخفاض كثافة باب بغداد الى اتساع مساحته, حيث ضمت اليه مساحة حي العباس, فضلاً عن قلة عدد سكانه.</w:t>
      </w: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ومن العوامل الاخرى التي تساعد في تباين الكثافة السكانية بين احياء المدينة نمط السكن السائد مثل عدد طوابق المنزل الواحد والمساحة التي يشغلها. فالمنطقة التجارية وسط المدينة تكون</w:t>
      </w:r>
      <w:r>
        <w:rPr>
          <w:rFonts w:ascii="Simplified Arabic" w:hAnsi="Simplified Arabic" w:cs="Simplified Arabic"/>
          <w:sz w:val="28"/>
          <w:szCs w:val="28"/>
          <w:lang w:bidi="ar-IQ"/>
        </w:rPr>
        <w:t xml:space="preserve"> </w:t>
      </w:r>
      <w:r>
        <w:rPr>
          <w:rFonts w:ascii="Simplified Arabic" w:hAnsi="Simplified Arabic" w:cs="Simplified Arabic"/>
          <w:sz w:val="28"/>
          <w:szCs w:val="28"/>
          <w:rtl/>
          <w:lang w:bidi="ar-IQ"/>
        </w:rPr>
        <w:t xml:space="preserve"> ادوارها العليا فقط هي المشغولة بالسكن. كما ان الاحياء القديمة تكون ذات طابقين او ثلاثة فتسع عدد اكبر من السكان. بينما في الاحياء الجديدة الواقعة في الاطراف لا تزيد عن طابق او طابق ونصف, مما يعني انخفاض عدد سكانها.</w:t>
      </w: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lastRenderedPageBreak/>
        <w:t>وفي المراحل الزمنية الاولى من استيطان السكان (مرحلتي الخمسينيات والستينيات) يمكن اضافة طبيعة الارض كاحد العوامل المؤثرة في تباين حجم السكان وكثافتهم. حيث تقسم طبيعة ارض المدينة- تضاريساً- الى منطقتين: السهل الرسوبي والهضبة الغربية ويفصلهما خط كنتور 28م الذي يمتد من الشمال الغربي الى الجنوب الشرقي. ويشغل فيه السهل الرسوبي الجهة الشرقية والشمالية الشرقية من المدينة حيث تنتشر فيه بعض المنخفضات وتكثر الاملاح شمال المدينة. بينما تحتل الهضبة الجهة الجنوبية (مثل حي الحسين والاسكان) والاطراف الغربية (مثل حي المعلمين والحر). ويمر خط الكنتور 38م من الهضبة التي تزداد ارتفاعا باتجاه الغرب</w:t>
      </w:r>
      <w:r>
        <w:rPr>
          <w:rStyle w:val="a5"/>
          <w:rFonts w:ascii="Simplified Arabic" w:hAnsi="Simplified Arabic" w:cs="Simplified Arabic"/>
          <w:sz w:val="28"/>
          <w:szCs w:val="28"/>
          <w:rtl/>
          <w:lang w:bidi="ar-IQ"/>
        </w:rPr>
        <w:footnoteReference w:id="66"/>
      </w:r>
      <w:r>
        <w:rPr>
          <w:rFonts w:ascii="Simplified Arabic" w:hAnsi="Simplified Arabic" w:cs="Simplified Arabic"/>
          <w:sz w:val="28"/>
          <w:szCs w:val="28"/>
          <w:rtl/>
          <w:lang w:bidi="ar-IQ"/>
        </w:rPr>
        <w:t>. وفي تلك المرحلة كانت بعض اجزاء السهل الرسوبي وبعض اقاسام الهضبة اكثر جذباً للسكان من  غيرهما.</w:t>
      </w:r>
    </w:p>
    <w:p w:rsidR="00C74819" w:rsidRDefault="00C74819" w:rsidP="00C74819">
      <w:pPr>
        <w:jc w:val="lowKashida"/>
        <w:rPr>
          <w:rFonts w:ascii="Simplified Arabic" w:hAnsi="Simplified Arabic" w:cs="Simplified Arabic"/>
          <w:sz w:val="28"/>
          <w:szCs w:val="28"/>
          <w:rtl/>
          <w:lang w:bidi="ar-IQ"/>
        </w:rPr>
      </w:pPr>
    </w:p>
    <w:p w:rsidR="00C74819" w:rsidRDefault="00C74819" w:rsidP="00C74819">
      <w:pPr>
        <w:jc w:val="lowKashida"/>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 xml:space="preserve">الهجرة الداخلية في مدينة كربلاء </w:t>
      </w: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كان الوافدون الاجانب يؤلفون اكثر من 27% من مجموع سكان مدينة كربلاء عام 1947, انخفضت النسبة الى اكثر من 11% في عام 1957 وارتفعت الى اقل من 13% في عام 1965. وتشكل الجالية الايرانية اكبر نسبة وافدة لا تقل عن اربعة اخماس مجموع الوافدين في التعدادات الثلاثة. ولكن بعد عام 1965 تناقص عدد الوافدين لحصر المهن بايدي العراقيين, مع زيادة اعداد الجالية العربية</w:t>
      </w:r>
      <w:r>
        <w:rPr>
          <w:rStyle w:val="a5"/>
          <w:rFonts w:ascii="Simplified Arabic" w:hAnsi="Simplified Arabic" w:cs="Simplified Arabic"/>
          <w:sz w:val="28"/>
          <w:szCs w:val="28"/>
          <w:rtl/>
          <w:lang w:bidi="ar-IQ"/>
        </w:rPr>
        <w:footnoteReference w:id="67"/>
      </w:r>
      <w:r>
        <w:rPr>
          <w:rFonts w:ascii="Simplified Arabic" w:hAnsi="Simplified Arabic" w:cs="Simplified Arabic"/>
          <w:sz w:val="28"/>
          <w:szCs w:val="28"/>
          <w:rtl/>
          <w:lang w:bidi="ar-IQ"/>
        </w:rPr>
        <w:t>.</w:t>
      </w:r>
    </w:p>
    <w:p w:rsidR="00C74819" w:rsidRDefault="00C74819" w:rsidP="00C74819">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كان ميزان الهجرة (الهجرة الصافية) في غير صالح المدينة عام 1957, وفي عام 1965 كان في صالحها واغلبهم يأتي من المحافظات الوسطى التي تحتل المرتبة الاولى في عدد الوافدين اليها في التعدادات الثلاثة (1947, 1957, 1965), تليها المحافظات الجنوبية ثم الشمالية وذلك لعامل المسافة وسهولة النقل. وتتخذ هذه المحافظات الترتيب نفسه في الهجرة المغادرة الى خارجها في ذات التعدادات وبالتتابع.</w:t>
      </w:r>
    </w:p>
    <w:p w:rsidR="00C74819" w:rsidRDefault="00C74819" w:rsidP="00A6098F">
      <w:pPr>
        <w:ind w:firstLine="944"/>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وخلال المدة 1965- 2006 استمرت مدينة كربلاء جاذبة للسكان ويظهر ذلك من خلال حراك السكان بين الاحياء السكنية وتنقلهم من مكان لآخر حيث كان حيا المعلمين والثورة من اكبر الاحياء جذباً للسكان من بقية الاحياء اذ كان الفرق الموجب شاسعاً بين سكان الحيين عامي 1965 و2006. اما معدل الهجرة الصافية السالبة فكانت احياء باب الخان وباب الطاق </w:t>
      </w:r>
      <w:r>
        <w:rPr>
          <w:rFonts w:ascii="Simplified Arabic" w:hAnsi="Simplified Arabic" w:cs="Simplified Arabic"/>
          <w:sz w:val="28"/>
          <w:szCs w:val="28"/>
          <w:rtl/>
          <w:lang w:bidi="ar-IQ"/>
        </w:rPr>
        <w:lastRenderedPageBreak/>
        <w:t>وباب السلالمة وباب بغداد من اكبر الاحياء التي خسرت جزءاً من سكانها لصالح الاحياء الاخرى, ويتضح ذلك من خلال الجدول (</w:t>
      </w:r>
      <w:r w:rsidR="00A6098F">
        <w:rPr>
          <w:rFonts w:ascii="Simplified Arabic" w:hAnsi="Simplified Arabic" w:cs="Simplified Arabic" w:hint="cs"/>
          <w:sz w:val="28"/>
          <w:szCs w:val="28"/>
          <w:rtl/>
          <w:lang w:bidi="ar-IQ"/>
        </w:rPr>
        <w:t>65</w:t>
      </w:r>
      <w:r>
        <w:rPr>
          <w:rFonts w:ascii="Simplified Arabic" w:hAnsi="Simplified Arabic" w:cs="Simplified Arabic"/>
          <w:sz w:val="28"/>
          <w:szCs w:val="28"/>
          <w:rtl/>
          <w:lang w:bidi="ar-IQ"/>
        </w:rPr>
        <w:t>) الاتي:</w:t>
      </w:r>
    </w:p>
    <w:p w:rsidR="00C74819" w:rsidRDefault="00C74819" w:rsidP="00A6098F">
      <w:pPr>
        <w:ind w:left="26"/>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جدول (</w:t>
      </w:r>
      <w:r w:rsidR="00A6098F">
        <w:rPr>
          <w:rFonts w:ascii="Simplified Arabic" w:hAnsi="Simplified Arabic" w:cs="Simplified Arabic" w:hint="cs"/>
          <w:b/>
          <w:bCs/>
          <w:sz w:val="28"/>
          <w:szCs w:val="28"/>
          <w:rtl/>
          <w:lang w:bidi="ar-IQ"/>
        </w:rPr>
        <w:t>65</w:t>
      </w:r>
      <w:r>
        <w:rPr>
          <w:rFonts w:ascii="Simplified Arabic" w:hAnsi="Simplified Arabic" w:cs="Simplified Arabic"/>
          <w:b/>
          <w:bCs/>
          <w:sz w:val="28"/>
          <w:szCs w:val="28"/>
          <w:rtl/>
          <w:lang w:bidi="ar-IQ"/>
        </w:rPr>
        <w:t>)</w:t>
      </w:r>
    </w:p>
    <w:p w:rsidR="00C74819" w:rsidRDefault="00C74819" w:rsidP="00C74819">
      <w:pPr>
        <w:ind w:left="26"/>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 xml:space="preserve">حجم الهجرة الصافية ومعدلاتها خلال المدة 1965- 2006 </w:t>
      </w:r>
    </w:p>
    <w:p w:rsidR="00C74819" w:rsidRDefault="00C74819" w:rsidP="00C74819">
      <w:pPr>
        <w:ind w:left="26"/>
        <w:jc w:val="center"/>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بين بعض الاحياء السكنية لمدينة كربلاء</w:t>
      </w:r>
    </w:p>
    <w:tbl>
      <w:tblPr>
        <w:tblStyle w:val="a6"/>
        <w:bidiVisual/>
        <w:tblW w:w="0" w:type="auto"/>
        <w:tblLook w:val="01E0"/>
      </w:tblPr>
      <w:tblGrid>
        <w:gridCol w:w="2840"/>
        <w:gridCol w:w="2841"/>
        <w:gridCol w:w="2841"/>
      </w:tblGrid>
      <w:tr w:rsidR="00C74819" w:rsidTr="00C74819">
        <w:tc>
          <w:tcPr>
            <w:tcW w:w="284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الحي السكني</w:t>
            </w:r>
          </w:p>
        </w:tc>
        <w:tc>
          <w:tcPr>
            <w:tcW w:w="284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 xml:space="preserve">حجم الهجرة الصافية </w:t>
            </w:r>
          </w:p>
        </w:tc>
        <w:tc>
          <w:tcPr>
            <w:tcW w:w="284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b/>
                <w:bCs/>
                <w:lang w:bidi="ar-IQ"/>
              </w:rPr>
            </w:pPr>
            <w:r>
              <w:rPr>
                <w:rFonts w:ascii="Simplified Arabic" w:hAnsi="Simplified Arabic" w:cs="Simplified Arabic"/>
                <w:b/>
                <w:bCs/>
                <w:rtl/>
                <w:lang w:bidi="ar-IQ"/>
              </w:rPr>
              <w:t>معدل الهجرة الصافية (%)</w:t>
            </w:r>
          </w:p>
        </w:tc>
      </w:tr>
      <w:tr w:rsidR="00C74819" w:rsidTr="00C74819">
        <w:tc>
          <w:tcPr>
            <w:tcW w:w="2840"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العباسية الشرقية</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xml:space="preserve">العباسية الغربية </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باب بغداد</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باب الخان</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باب النجف</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المخيم</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باب الطاق</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باب السلالمة</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الحسين</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السعدية</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المعلمين</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الثورة</w:t>
            </w:r>
          </w:p>
          <w:p w:rsidR="00C74819" w:rsidRDefault="00C74819">
            <w:pPr>
              <w:ind w:left="26"/>
              <w:jc w:val="center"/>
              <w:rPr>
                <w:rFonts w:ascii="Simplified Arabic" w:hAnsi="Simplified Arabic" w:cs="Simplified Arabic"/>
                <w:sz w:val="22"/>
                <w:szCs w:val="22"/>
                <w:lang w:bidi="ar-IQ"/>
              </w:rPr>
            </w:pPr>
            <w:r>
              <w:rPr>
                <w:rFonts w:ascii="Simplified Arabic" w:hAnsi="Simplified Arabic" w:cs="Simplified Arabic"/>
                <w:sz w:val="22"/>
                <w:szCs w:val="22"/>
                <w:rtl/>
                <w:lang w:bidi="ar-IQ"/>
              </w:rPr>
              <w:t>الحر</w:t>
            </w:r>
          </w:p>
        </w:tc>
        <w:tc>
          <w:tcPr>
            <w:tcW w:w="284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5378</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1137</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2718</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4566</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524</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2833</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3306</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3838</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6572</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202</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8014</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8150</w:t>
            </w:r>
          </w:p>
          <w:p w:rsidR="00C74819" w:rsidRDefault="00C74819">
            <w:pPr>
              <w:ind w:left="26"/>
              <w:jc w:val="center"/>
              <w:rPr>
                <w:rFonts w:ascii="Simplified Arabic" w:hAnsi="Simplified Arabic" w:cs="Simplified Arabic"/>
                <w:sz w:val="22"/>
                <w:szCs w:val="22"/>
                <w:lang w:bidi="ar-IQ"/>
              </w:rPr>
            </w:pPr>
            <w:r>
              <w:rPr>
                <w:rFonts w:ascii="Simplified Arabic" w:hAnsi="Simplified Arabic" w:cs="Simplified Arabic"/>
                <w:sz w:val="22"/>
                <w:szCs w:val="22"/>
                <w:rtl/>
                <w:lang w:bidi="ar-IQ"/>
              </w:rPr>
              <w:t>-    97</w:t>
            </w:r>
          </w:p>
        </w:tc>
        <w:tc>
          <w:tcPr>
            <w:tcW w:w="2841" w:type="dxa"/>
            <w:tcBorders>
              <w:top w:val="single" w:sz="4" w:space="0" w:color="auto"/>
              <w:left w:val="single" w:sz="4" w:space="0" w:color="auto"/>
              <w:bottom w:val="single" w:sz="4" w:space="0" w:color="auto"/>
              <w:right w:val="single" w:sz="4" w:space="0" w:color="auto"/>
            </w:tcBorders>
            <w:hideMark/>
          </w:tcPr>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30,8</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11,6</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48,3</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61,0</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11,2</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54,8</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60,3</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54,2</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52,3</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6,6</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+ 181,6</w:t>
            </w:r>
          </w:p>
          <w:p w:rsidR="00C74819" w:rsidRDefault="00C74819">
            <w:pPr>
              <w:ind w:left="26"/>
              <w:jc w:val="center"/>
              <w:rPr>
                <w:rFonts w:ascii="Simplified Arabic" w:hAnsi="Simplified Arabic" w:cs="Simplified Arabic"/>
                <w:sz w:val="22"/>
                <w:szCs w:val="22"/>
                <w:rtl/>
                <w:lang w:bidi="ar-IQ"/>
              </w:rPr>
            </w:pPr>
            <w:r>
              <w:rPr>
                <w:rFonts w:ascii="Simplified Arabic" w:hAnsi="Simplified Arabic" w:cs="Simplified Arabic"/>
                <w:sz w:val="22"/>
                <w:szCs w:val="22"/>
                <w:rtl/>
                <w:lang w:bidi="ar-IQ"/>
              </w:rPr>
              <w:t>+ 152,6</w:t>
            </w:r>
          </w:p>
          <w:p w:rsidR="00C74819" w:rsidRDefault="00C74819">
            <w:pPr>
              <w:ind w:left="26"/>
              <w:jc w:val="center"/>
              <w:rPr>
                <w:rFonts w:ascii="Simplified Arabic" w:hAnsi="Simplified Arabic" w:cs="Simplified Arabic"/>
                <w:sz w:val="22"/>
                <w:szCs w:val="22"/>
                <w:lang w:bidi="ar-IQ"/>
              </w:rPr>
            </w:pPr>
            <w:r>
              <w:rPr>
                <w:rFonts w:ascii="Simplified Arabic" w:hAnsi="Simplified Arabic" w:cs="Simplified Arabic"/>
                <w:sz w:val="22"/>
                <w:szCs w:val="22"/>
                <w:rtl/>
                <w:lang w:bidi="ar-IQ"/>
              </w:rPr>
              <w:t>-   5,4</w:t>
            </w:r>
          </w:p>
        </w:tc>
      </w:tr>
    </w:tbl>
    <w:p w:rsidR="00C74819" w:rsidRDefault="00C74819" w:rsidP="00A6098F">
      <w:pPr>
        <w:ind w:left="26"/>
        <w:jc w:val="lowKashida"/>
        <w:rPr>
          <w:rFonts w:ascii="Simplified Arabic" w:hAnsi="Simplified Arabic" w:cs="Simplified Arabic"/>
          <w:b/>
          <w:bCs/>
          <w:sz w:val="22"/>
          <w:szCs w:val="22"/>
          <w:rtl/>
          <w:lang w:bidi="ar-IQ"/>
        </w:rPr>
      </w:pPr>
      <w:r>
        <w:rPr>
          <w:rFonts w:ascii="Simplified Arabic" w:hAnsi="Simplified Arabic" w:cs="Simplified Arabic"/>
          <w:b/>
          <w:bCs/>
          <w:sz w:val="22"/>
          <w:szCs w:val="22"/>
          <w:rtl/>
          <w:lang w:bidi="ar-IQ"/>
        </w:rPr>
        <w:t>المصدر: حسبت المعدلات اعتمادا على جدول (</w:t>
      </w:r>
      <w:r w:rsidR="00A6098F">
        <w:rPr>
          <w:rFonts w:ascii="Simplified Arabic" w:hAnsi="Simplified Arabic" w:cs="Simplified Arabic" w:hint="cs"/>
          <w:b/>
          <w:bCs/>
          <w:sz w:val="22"/>
          <w:szCs w:val="22"/>
          <w:rtl/>
          <w:lang w:bidi="ar-IQ"/>
        </w:rPr>
        <w:t>62</w:t>
      </w:r>
      <w:r>
        <w:rPr>
          <w:rFonts w:ascii="Simplified Arabic" w:hAnsi="Simplified Arabic" w:cs="Simplified Arabic"/>
          <w:b/>
          <w:bCs/>
          <w:sz w:val="22"/>
          <w:szCs w:val="22"/>
          <w:rtl/>
          <w:lang w:bidi="ar-IQ"/>
        </w:rPr>
        <w:t>)</w:t>
      </w:r>
    </w:p>
    <w:p w:rsidR="00C74819" w:rsidRDefault="00C74819" w:rsidP="00C74819">
      <w:pPr>
        <w:jc w:val="lowKashida"/>
        <w:rPr>
          <w:rFonts w:ascii="Simplified Arabic" w:hAnsi="Simplified Arabic" w:cs="Simplified Arabic"/>
          <w:sz w:val="10"/>
          <w:szCs w:val="10"/>
          <w:rtl/>
          <w:lang w:bidi="ar-IQ"/>
        </w:rPr>
      </w:pPr>
    </w:p>
    <w:p w:rsidR="00C74819" w:rsidRDefault="00C74819" w:rsidP="00C74819">
      <w:pPr>
        <w:ind w:firstLine="764"/>
        <w:jc w:val="lowKashida"/>
        <w:rPr>
          <w:rFonts w:ascii="Simplified Arabic" w:hAnsi="Simplified Arabic" w:cs="Simplified Arabic"/>
          <w:sz w:val="26"/>
          <w:szCs w:val="26"/>
          <w:rtl/>
          <w:lang w:bidi="ar-IQ"/>
        </w:rPr>
      </w:pPr>
      <w:r>
        <w:rPr>
          <w:rFonts w:ascii="Simplified Arabic" w:hAnsi="Simplified Arabic" w:cs="Simplified Arabic"/>
          <w:b/>
          <w:bCs/>
          <w:sz w:val="26"/>
          <w:szCs w:val="26"/>
          <w:rtl/>
          <w:lang w:bidi="ar-IQ"/>
        </w:rPr>
        <w:t>اتضح مما تقدم</w:t>
      </w:r>
      <w:r>
        <w:rPr>
          <w:rFonts w:ascii="Simplified Arabic" w:hAnsi="Simplified Arabic" w:cs="Simplified Arabic"/>
          <w:sz w:val="26"/>
          <w:szCs w:val="26"/>
          <w:rtl/>
          <w:lang w:bidi="ar-IQ"/>
        </w:rPr>
        <w:t xml:space="preserve"> ارتفاع عدد احياء مدينة كربلاء بين عامي 1965 و2006 من 13 حياً الى 57 حياً حيث ظهر 44 حياً جديداً لم يكن لها وجود في تعداد عام 1965. رافقها زيادة عدد السكان بمقدار خمسة اضعاف ونصف خلال المدة المذكورة. وعند مقارنة ثمانية احياء قديمة بخمسة احياء جديدة كانت موجودة ابان المدة المشار اليها يظهر تقلص نسب سكان الاحياء القديمة من حوالي 81% الى 60% من مجموع سكان المدينة. في حين تزايدت نسب الاحياء الجديدة من 19% الى 40%. مما يشير الى رغبة السكان باستيطان الاحياء الجديدة ذات المساحات الواسعة والخدمات المتزايدة والاقل ضوضاءً بعد ان ضاقت بهم المدينة القديمة. وكانت احياء الحسين والثورة والمعلمين الاكثر جذباً للسكان بينما احياء باب الخان, باب الطاق, باب السلالمة والمخيم, وباب بغداد الاكثر طرداً لسكانها.</w:t>
      </w:r>
    </w:p>
    <w:p w:rsidR="00C74819" w:rsidRDefault="00C74819" w:rsidP="00C74819">
      <w:pPr>
        <w:ind w:firstLine="764"/>
        <w:jc w:val="lowKashida"/>
        <w:rPr>
          <w:rFonts w:ascii="Simplified Arabic" w:hAnsi="Simplified Arabic" w:cs="Simplified Arabic"/>
          <w:sz w:val="26"/>
          <w:szCs w:val="26"/>
          <w:rtl/>
          <w:lang w:bidi="ar-IQ"/>
        </w:rPr>
      </w:pPr>
      <w:r>
        <w:rPr>
          <w:rFonts w:ascii="Simplified Arabic" w:hAnsi="Simplified Arabic" w:cs="Simplified Arabic"/>
          <w:sz w:val="26"/>
          <w:szCs w:val="26"/>
          <w:rtl/>
          <w:lang w:bidi="ar-IQ"/>
        </w:rPr>
        <w:t>وامكن تمييز ثلاثة مستويات توزعية لحجم السكان في مدينة كربلاء ولكنها تتواجد في جميع مناطق المدينة, ولا يعتمد توزعها على قاعدة محددة وانما حجم اعضاء الجهة التي وزعت اراضي المدينة هو الذي كان يتحكم في حجم سكان تلك المستويات.</w:t>
      </w:r>
    </w:p>
    <w:p w:rsidR="00C74819" w:rsidRDefault="00C74819" w:rsidP="00497FDE">
      <w:pPr>
        <w:ind w:firstLine="944"/>
        <w:jc w:val="lowKashida"/>
        <w:rPr>
          <w:rFonts w:ascii="Simplified Arabic" w:hAnsi="Simplified Arabic" w:cs="Simplified Arabic"/>
          <w:sz w:val="28"/>
          <w:szCs w:val="28"/>
          <w:rtl/>
          <w:lang w:bidi="ar-IQ"/>
        </w:rPr>
      </w:pPr>
    </w:p>
    <w:sectPr w:rsidR="00C74819" w:rsidSect="00194E36">
      <w:footerReference w:type="even" r:id="rId17"/>
      <w:footerReference w:type="default" r:id="rId18"/>
      <w:pgSz w:w="11906" w:h="16838"/>
      <w:pgMar w:top="1701" w:right="1701" w:bottom="1701" w:left="1701" w:header="709" w:footer="709" w:gutter="0"/>
      <w:pgNumType w:start="271"/>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50E6D" w:rsidRDefault="00A50E6D">
      <w:r>
        <w:separator/>
      </w:r>
    </w:p>
  </w:endnote>
  <w:endnote w:type="continuationSeparator" w:id="1">
    <w:p w:rsidR="00A50E6D" w:rsidRDefault="00A50E6D">
      <w:r>
        <w:continuationSeparator/>
      </w:r>
    </w:p>
  </w:endnote>
</w:endnotes>
</file>

<file path=word/fontTable.xml><?xml version="1.0" encoding="utf-8"?>
<w:fonts xmlns:r="http://schemas.openxmlformats.org/officeDocument/2006/relationships" xmlns:w="http://schemas.openxmlformats.org/wordprocessingml/2006/main">
  <w:font w:name="@MS Gothic">
    <w:panose1 w:val="020B06090702050802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Traditional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GA Granada Regular">
    <w:charset w:val="B2"/>
    <w:family w:val="auto"/>
    <w:pitch w:val="variable"/>
    <w:sig w:usb0="00002001" w:usb1="00000000" w:usb2="00000000" w:usb3="00000000" w:csb0="00000040" w:csb1="00000000"/>
  </w:font>
  <w:font w:name="AL-Mateen">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3C4" w:rsidRDefault="00F413C4" w:rsidP="00D023AC">
    <w:pPr>
      <w:pStyle w:val="a7"/>
      <w:framePr w:wrap="around" w:vAnchor="text" w:hAnchor="text" w:xAlign="center" w:y="1"/>
      <w:rPr>
        <w:rStyle w:val="a8"/>
      </w:rPr>
    </w:pPr>
    <w:r>
      <w:rPr>
        <w:rStyle w:val="a8"/>
        <w:rtl/>
      </w:rPr>
      <w:fldChar w:fldCharType="begin"/>
    </w:r>
    <w:r>
      <w:rPr>
        <w:rStyle w:val="a8"/>
      </w:rPr>
      <w:instrText xml:space="preserve">PAGE  </w:instrText>
    </w:r>
    <w:r>
      <w:rPr>
        <w:rStyle w:val="a8"/>
        <w:rtl/>
      </w:rPr>
      <w:fldChar w:fldCharType="end"/>
    </w:r>
  </w:p>
  <w:p w:rsidR="00F413C4" w:rsidRDefault="00F413C4">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3C4" w:rsidRDefault="00F413C4" w:rsidP="00D023AC">
    <w:pPr>
      <w:pStyle w:val="a7"/>
      <w:framePr w:wrap="around" w:vAnchor="text" w:hAnchor="text" w:xAlign="center" w:y="1"/>
      <w:rPr>
        <w:rStyle w:val="a8"/>
      </w:rPr>
    </w:pPr>
    <w:r>
      <w:rPr>
        <w:rStyle w:val="a8"/>
        <w:rtl/>
      </w:rPr>
      <w:fldChar w:fldCharType="begin"/>
    </w:r>
    <w:r>
      <w:rPr>
        <w:rStyle w:val="a8"/>
      </w:rPr>
      <w:instrText xml:space="preserve">PAGE  </w:instrText>
    </w:r>
    <w:r>
      <w:rPr>
        <w:rStyle w:val="a8"/>
        <w:rtl/>
      </w:rPr>
      <w:fldChar w:fldCharType="separate"/>
    </w:r>
    <w:r w:rsidR="0030177A">
      <w:rPr>
        <w:rStyle w:val="a8"/>
        <w:noProof/>
        <w:rtl/>
      </w:rPr>
      <w:t>306</w:t>
    </w:r>
    <w:r>
      <w:rPr>
        <w:rStyle w:val="a8"/>
        <w:rtl/>
      </w:rPr>
      <w:fldChar w:fldCharType="end"/>
    </w:r>
  </w:p>
  <w:p w:rsidR="00F413C4" w:rsidRDefault="00F413C4">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50E6D" w:rsidRDefault="00A50E6D">
      <w:r>
        <w:separator/>
      </w:r>
    </w:p>
  </w:footnote>
  <w:footnote w:type="continuationSeparator" w:id="1">
    <w:p w:rsidR="00A50E6D" w:rsidRDefault="00A50E6D">
      <w:r>
        <w:continuationSeparator/>
      </w:r>
    </w:p>
  </w:footnote>
  <w:footnote w:id="2">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حسبت خطوط الطول ودوائر العرض اعتماداً على: مديرية المساحة العامة, فهرس الوحدات الادارية في العراق, مقياس 1:   1,500,000.</w:t>
      </w:r>
    </w:p>
  </w:footnote>
  <w:footnote w:id="3">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هالة حسين موسى الخفاجي, أثر السياحة الدينية على التحديث العمراني لمركز مدينة كربلاء, رسالة ماجستير (غير منشورة) مقدمة الى معهد التخطيط الحضري والاقليمي بجامعة بغداد, 2006, ص129- 130.</w:t>
      </w:r>
    </w:p>
  </w:footnote>
  <w:footnote w:id="4">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اللجنة الوطنية للسياسات السكانية, حالة سكان العراق 2010 بدعم من صندوق الامم المتحدة للسكان, شباط 2011, ص15.</w:t>
      </w:r>
    </w:p>
  </w:footnote>
  <w:footnote w:id="5">
    <w:p w:rsidR="00F413C4" w:rsidRDefault="00F413C4" w:rsidP="00B66A01">
      <w:pPr>
        <w:pStyle w:val="a4"/>
        <w:jc w:val="lowKashida"/>
      </w:pPr>
      <w:r w:rsidRPr="00B66A01">
        <w:rPr>
          <w:rStyle w:val="a5"/>
          <w:rFonts w:ascii="Simplified Arabic" w:hAnsi="Simplified Arabic" w:cs="Simplified Arabic"/>
          <w:b/>
          <w:bCs/>
          <w:sz w:val="22"/>
          <w:szCs w:val="22"/>
          <w:rtl/>
        </w:rPr>
        <w:t>(*)</w:t>
      </w:r>
      <w:r w:rsidRPr="00B66A01">
        <w:rPr>
          <w:rFonts w:ascii="Simplified Arabic" w:hAnsi="Simplified Arabic" w:cs="Simplified Arabic"/>
          <w:b/>
          <w:bCs/>
          <w:sz w:val="22"/>
          <w:szCs w:val="22"/>
          <w:rtl/>
        </w:rPr>
        <w:t xml:space="preserve"> </w:t>
      </w:r>
      <w:r w:rsidRPr="00B66A01">
        <w:rPr>
          <w:rFonts w:ascii="Simplified Arabic" w:hAnsi="Simplified Arabic" w:cs="Simplified Arabic"/>
          <w:b/>
          <w:bCs/>
          <w:sz w:val="22"/>
          <w:szCs w:val="22"/>
          <w:rtl/>
          <w:lang w:bidi="ar-IQ"/>
        </w:rPr>
        <w:t>ففي تعداد عام 1997 يتجمع 323317 نسمة في مدينتي كربلاء والحر, وفي مدينة الحسينية يتجمع 14346 نسمة</w:t>
      </w:r>
      <w:r w:rsidRPr="002A6BA0">
        <w:rPr>
          <w:rFonts w:ascii="Simplified Arabic" w:hAnsi="Simplified Arabic" w:cs="Simplified Arabic"/>
          <w:b/>
          <w:bCs/>
          <w:sz w:val="22"/>
          <w:szCs w:val="22"/>
          <w:rtl/>
          <w:lang w:bidi="ar-IQ"/>
        </w:rPr>
        <w:t xml:space="preserve"> وفي عين التمر 5816 نسمة وفي الجدول الغربي 3839 نسمة وفي مدينة الخيرات 406 نسمة وفي مدينة الهندية 44648 نسمة (تعداد السكان لعام 1997, جدول 22, ص76, انظر ايضاً: علي كريم عبود العمار, اسس احتساب العلاقات الاقتصادية المكانية بين المحافظات, حالة مدينة كربلاء, معهد التخطيط الحضري والاقليمي, جامعة بغداد, 2005, ص119).</w:t>
      </w:r>
    </w:p>
  </w:footnote>
  <w:footnote w:id="6">
    <w:p w:rsidR="00F413C4" w:rsidRDefault="00F413C4" w:rsidP="00B66A01">
      <w:pPr>
        <w:pStyle w:val="a4"/>
        <w:jc w:val="lowKashida"/>
      </w:pPr>
      <w:r w:rsidRPr="00B66A01">
        <w:rPr>
          <w:rStyle w:val="a5"/>
          <w:rFonts w:ascii="Simplified Arabic" w:hAnsi="Simplified Arabic" w:cs="Simplified Arabic"/>
          <w:b/>
          <w:bCs/>
          <w:sz w:val="22"/>
          <w:szCs w:val="22"/>
          <w:rtl/>
        </w:rPr>
        <w:t>(**)</w:t>
      </w:r>
      <w:r w:rsidRPr="00B66A01">
        <w:rPr>
          <w:rFonts w:ascii="Simplified Arabic" w:hAnsi="Simplified Arabic" w:cs="Simplified Arabic"/>
          <w:b/>
          <w:bCs/>
          <w:sz w:val="22"/>
          <w:szCs w:val="22"/>
          <w:rtl/>
        </w:rPr>
        <w:t xml:space="preserve"> </w:t>
      </w:r>
      <w:r w:rsidRPr="00B66A01">
        <w:rPr>
          <w:rFonts w:ascii="Simplified Arabic" w:hAnsi="Simplified Arabic" w:cs="Simplified Arabic"/>
          <w:b/>
          <w:bCs/>
          <w:sz w:val="22"/>
          <w:szCs w:val="22"/>
          <w:rtl/>
          <w:lang w:bidi="ar-IQ"/>
        </w:rPr>
        <w:t>بلغت مساحة المسطح المائي (بحيرة الرزازة) في مركز قضاء عين التمر 585كم2, وفي قضاء كربلاء 259كم2</w:t>
      </w:r>
      <w:r w:rsidRPr="002A6BA0">
        <w:rPr>
          <w:rFonts w:ascii="Simplified Arabic" w:hAnsi="Simplified Arabic" w:cs="Simplified Arabic"/>
          <w:b/>
          <w:bCs/>
          <w:sz w:val="22"/>
          <w:szCs w:val="22"/>
          <w:rtl/>
          <w:lang w:bidi="ar-IQ"/>
        </w:rPr>
        <w:t xml:space="preserve"> وبالتالي يشكل هذا المسطح 17% من مساحة المحافظة (علي فاضل عبد الحسين الحمداني, الدور الوظيفي للسلطة المحلية في كربلاء, رسالة ماجستير, معهد التخطيط الحضري والاقليمي, كربلاء, 2011, ص82).</w:t>
      </w:r>
    </w:p>
  </w:footnote>
  <w:footnote w:id="7">
    <w:p w:rsidR="00F413C4" w:rsidRPr="002A6BA0" w:rsidRDefault="00F413C4" w:rsidP="002A6BA0">
      <w:pPr>
        <w:pStyle w:val="a4"/>
        <w:jc w:val="lowKashida"/>
        <w:rPr>
          <w:rFonts w:ascii="Simplified Arabic" w:hAnsi="Simplified Arabic" w:cs="Simplified Arabic"/>
          <w:b/>
          <w:bCs/>
          <w:sz w:val="22"/>
          <w:szCs w:val="22"/>
          <w:rtl/>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لمعرفة خطوات حساب اعادة التوزع راجع: عباس فاضل السعدي, التوزيع الجغرافي للسكان في اليمن, نشره دورية يصدرها قسم الجغرافيا بجامعة الكويت والجمعية الجغرافية الكويتية  (رقم 51), 1983, ص49.</w:t>
      </w:r>
    </w:p>
  </w:footnote>
  <w:footnote w:id="8">
    <w:p w:rsidR="00F413C4" w:rsidRPr="002A6BA0" w:rsidRDefault="00F413C4" w:rsidP="00817207">
      <w:pPr>
        <w:pStyle w:val="a4"/>
        <w:bidi w:val="0"/>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lang w:bidi="ar-IQ"/>
        </w:rPr>
        <w:t>M.V.Georg, inter</w:t>
      </w:r>
      <w:r>
        <w:rPr>
          <w:rFonts w:ascii="Simplified Arabic" w:hAnsi="Simplified Arabic" w:cs="Simplified Arabic"/>
          <w:b/>
          <w:bCs/>
          <w:sz w:val="22"/>
          <w:szCs w:val="22"/>
          <w:lang w:bidi="ar-IQ"/>
        </w:rPr>
        <w:t>n</w:t>
      </w:r>
      <w:r w:rsidRPr="002A6BA0">
        <w:rPr>
          <w:rFonts w:ascii="Simplified Arabic" w:hAnsi="Simplified Arabic" w:cs="Simplified Arabic"/>
          <w:b/>
          <w:bCs/>
          <w:sz w:val="22"/>
          <w:szCs w:val="22"/>
          <w:lang w:bidi="ar-IQ"/>
        </w:rPr>
        <w:t xml:space="preserve">al Migration in </w:t>
      </w:r>
      <w:smartTag w:uri="urn:schemas-microsoft-com:office:smarttags" w:element="country-region">
        <w:smartTag w:uri="urn:schemas-microsoft-com:office:smarttags" w:element="place">
          <w:r w:rsidRPr="002A6BA0">
            <w:rPr>
              <w:rFonts w:ascii="Simplified Arabic" w:hAnsi="Simplified Arabic" w:cs="Simplified Arabic"/>
              <w:b/>
              <w:bCs/>
              <w:sz w:val="22"/>
              <w:szCs w:val="22"/>
              <w:lang w:bidi="ar-IQ"/>
            </w:rPr>
            <w:t>Canada</w:t>
          </w:r>
        </w:smartTag>
      </w:smartTag>
      <w:r w:rsidRPr="002A6BA0">
        <w:rPr>
          <w:rFonts w:ascii="Simplified Arabic" w:hAnsi="Simplified Arabic" w:cs="Simplified Arabic"/>
          <w:b/>
          <w:bCs/>
          <w:sz w:val="22"/>
          <w:szCs w:val="22"/>
          <w:lang w:bidi="ar-IQ"/>
        </w:rPr>
        <w:t>, Demographic Analysis, 1</w:t>
      </w:r>
      <w:r>
        <w:rPr>
          <w:rFonts w:ascii="Simplified Arabic" w:hAnsi="Simplified Arabic" w:cs="Simplified Arabic"/>
          <w:b/>
          <w:bCs/>
          <w:sz w:val="22"/>
          <w:szCs w:val="22"/>
          <w:lang w:bidi="ar-IQ"/>
        </w:rPr>
        <w:t>9</w:t>
      </w:r>
      <w:r w:rsidRPr="002A6BA0">
        <w:rPr>
          <w:rFonts w:ascii="Simplified Arabic" w:hAnsi="Simplified Arabic" w:cs="Simplified Arabic"/>
          <w:b/>
          <w:bCs/>
          <w:sz w:val="22"/>
          <w:szCs w:val="22"/>
          <w:lang w:bidi="ar-IQ"/>
        </w:rPr>
        <w:t>61 census, Queen's Printer, 1970, p.28.</w:t>
      </w:r>
    </w:p>
  </w:footnote>
  <w:footnote w:id="9">
    <w:p w:rsidR="00F413C4" w:rsidRPr="002A6BA0" w:rsidRDefault="00F413C4" w:rsidP="002A6BA0">
      <w:pPr>
        <w:pStyle w:val="a4"/>
        <w:jc w:val="lowKashida"/>
        <w:rPr>
          <w:rFonts w:ascii="Simplified Arabic" w:hAnsi="Simplified Arabic" w:cs="Simplified Arabic" w:hint="cs"/>
          <w:b/>
          <w:bCs/>
          <w:sz w:val="22"/>
          <w:szCs w:val="22"/>
          <w:rtl/>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 xml:space="preserve">عباس فاضل السعدي, سكان العراق: دراسات ديموغرافية وتطبيقات جغرافية, ط1, مكتب الغفران للخدمات الطباعية, بغداد, 2013, ص233, </w:t>
      </w:r>
    </w:p>
    <w:p w:rsidR="00F413C4" w:rsidRPr="002A6BA0" w:rsidRDefault="00F413C4" w:rsidP="002A6BA0">
      <w:pPr>
        <w:pStyle w:val="a4"/>
        <w:bidi w:val="0"/>
        <w:jc w:val="lowKashida"/>
        <w:rPr>
          <w:rFonts w:ascii="Simplified Arabic" w:hAnsi="Simplified Arabic" w:cs="Simplified Arabic"/>
          <w:b/>
          <w:bCs/>
          <w:sz w:val="22"/>
          <w:szCs w:val="22"/>
          <w:lang w:bidi="ar-IQ"/>
        </w:rPr>
      </w:pPr>
      <w:r w:rsidRPr="002A6BA0">
        <w:rPr>
          <w:rFonts w:ascii="Simplified Arabic" w:hAnsi="Simplified Arabic" w:cs="Simplified Arabic"/>
          <w:b/>
          <w:bCs/>
          <w:sz w:val="22"/>
          <w:szCs w:val="22"/>
          <w:lang w:bidi="ar-IQ"/>
        </w:rPr>
        <w:t xml:space="preserve">G.T. Trewartha, A Geography of population world patterns, John Wiley &amp; sons, lnc, </w:t>
      </w:r>
      <w:smartTag w:uri="urn:schemas-microsoft-com:office:smarttags" w:element="place">
        <w:smartTag w:uri="urn:schemas-microsoft-com:office:smarttags" w:element="State">
          <w:r w:rsidRPr="002A6BA0">
            <w:rPr>
              <w:rFonts w:ascii="Simplified Arabic" w:hAnsi="Simplified Arabic" w:cs="Simplified Arabic"/>
              <w:b/>
              <w:bCs/>
              <w:sz w:val="22"/>
              <w:szCs w:val="22"/>
              <w:lang w:bidi="ar-IQ"/>
            </w:rPr>
            <w:t>New York</w:t>
          </w:r>
        </w:smartTag>
      </w:smartTag>
      <w:r w:rsidRPr="002A6BA0">
        <w:rPr>
          <w:rFonts w:ascii="Simplified Arabic" w:hAnsi="Simplified Arabic" w:cs="Simplified Arabic"/>
          <w:b/>
          <w:bCs/>
          <w:sz w:val="22"/>
          <w:szCs w:val="22"/>
          <w:lang w:bidi="ar-IQ"/>
        </w:rPr>
        <w:t>, 1969, p.72.</w:t>
      </w:r>
    </w:p>
  </w:footnote>
  <w:footnote w:id="10">
    <w:p w:rsidR="00F413C4" w:rsidRPr="00817207" w:rsidRDefault="00F413C4" w:rsidP="00817207">
      <w:pPr>
        <w:pStyle w:val="a4"/>
        <w:jc w:val="lowKashida"/>
        <w:rPr>
          <w:rFonts w:ascii="Simplified Arabic" w:hAnsi="Simplified Arabic" w:cs="Simplified Arabic"/>
          <w:b/>
          <w:bCs/>
          <w:sz w:val="22"/>
          <w:szCs w:val="22"/>
          <w:lang w:bidi="ar-IQ"/>
        </w:rPr>
      </w:pPr>
      <w:r w:rsidRPr="00817207">
        <w:rPr>
          <w:rStyle w:val="a5"/>
          <w:rFonts w:ascii="Simplified Arabic" w:hAnsi="Simplified Arabic" w:cs="Simplified Arabic"/>
          <w:b/>
          <w:bCs/>
          <w:sz w:val="22"/>
          <w:szCs w:val="22"/>
          <w:rtl/>
        </w:rPr>
        <w:t>(*)</w:t>
      </w:r>
      <w:r w:rsidRPr="00817207">
        <w:rPr>
          <w:rFonts w:ascii="Simplified Arabic" w:hAnsi="Simplified Arabic" w:cs="Simplified Arabic"/>
          <w:b/>
          <w:bCs/>
          <w:sz w:val="22"/>
          <w:szCs w:val="22"/>
          <w:rtl/>
          <w:lang w:bidi="ar-IQ"/>
        </w:rPr>
        <w:t xml:space="preserve"> على اساس ان المساحة الصالحة للزراعة في المحافظة هي </w:t>
      </w:r>
      <w:smartTag w:uri="urn:schemas-microsoft-com:office:smarttags" w:element="metricconverter">
        <w:smartTagPr>
          <w:attr w:name="ProductID" w:val="303397 دونم"/>
        </w:smartTagPr>
        <w:r w:rsidRPr="00817207">
          <w:rPr>
            <w:rFonts w:ascii="Simplified Arabic" w:hAnsi="Simplified Arabic" w:cs="Simplified Arabic"/>
            <w:b/>
            <w:bCs/>
            <w:sz w:val="22"/>
            <w:szCs w:val="22"/>
            <w:rtl/>
            <w:lang w:bidi="ar-IQ"/>
          </w:rPr>
          <w:t>303397 دونم</w:t>
        </w:r>
      </w:smartTag>
      <w:r w:rsidRPr="00817207">
        <w:rPr>
          <w:rFonts w:ascii="Simplified Arabic" w:hAnsi="Simplified Arabic" w:cs="Simplified Arabic"/>
          <w:b/>
          <w:bCs/>
          <w:sz w:val="22"/>
          <w:szCs w:val="22"/>
          <w:rtl/>
          <w:lang w:bidi="ar-IQ"/>
        </w:rPr>
        <w:t xml:space="preserve"> (758,5 كم2) عام 2009 (ابراهيم راجح الدفاعي, التخصيصات الاستثمارية في ظل الواقع التنموي لمحافظة كربلاء, رسالة ماجستير (غير منش</w:t>
      </w:r>
      <w:r>
        <w:rPr>
          <w:rFonts w:ascii="Simplified Arabic" w:hAnsi="Simplified Arabic" w:cs="Simplified Arabic"/>
          <w:b/>
          <w:bCs/>
          <w:sz w:val="22"/>
          <w:szCs w:val="22"/>
          <w:rtl/>
          <w:lang w:bidi="ar-IQ"/>
        </w:rPr>
        <w:t>ورة) مقدمة الى معهد التخطيط الح</w:t>
      </w:r>
      <w:r>
        <w:rPr>
          <w:rFonts w:ascii="Simplified Arabic" w:hAnsi="Simplified Arabic" w:cs="Simplified Arabic" w:hint="cs"/>
          <w:b/>
          <w:bCs/>
          <w:sz w:val="22"/>
          <w:szCs w:val="22"/>
          <w:rtl/>
          <w:lang w:bidi="ar-IQ"/>
        </w:rPr>
        <w:t>ض</w:t>
      </w:r>
      <w:r w:rsidRPr="00817207">
        <w:rPr>
          <w:rFonts w:ascii="Simplified Arabic" w:hAnsi="Simplified Arabic" w:cs="Simplified Arabic"/>
          <w:b/>
          <w:bCs/>
          <w:sz w:val="22"/>
          <w:szCs w:val="22"/>
          <w:rtl/>
          <w:lang w:bidi="ar-IQ"/>
        </w:rPr>
        <w:t>ري والاقليمي بجامعة بغداد, 2011, ص94.</w:t>
      </w:r>
    </w:p>
  </w:footnote>
  <w:footnote w:id="11">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عباس فاضل السعدي, " السكان والتنمية في محافظات الهضبة الغربية في العراق ", مجلة السدير (تصدرها كلية الاداب بجامعة الكوفة), العدد 5, السنة الثانية, 2004- 2005, ص120.</w:t>
      </w:r>
    </w:p>
  </w:footnote>
  <w:footnote w:id="12">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مجلس محافظة كربلاء, استراتيجية التنمية</w:t>
      </w:r>
      <w:r>
        <w:rPr>
          <w:rFonts w:ascii="Simplified Arabic" w:hAnsi="Simplified Arabic" w:cs="Simplified Arabic"/>
          <w:b/>
          <w:bCs/>
          <w:sz w:val="22"/>
          <w:szCs w:val="22"/>
          <w:rtl/>
          <w:lang w:bidi="ar-IQ"/>
        </w:rPr>
        <w:t>, ص79 (عن: ابراهيم راجح كاظم ال</w:t>
      </w:r>
      <w:r>
        <w:rPr>
          <w:rFonts w:ascii="Simplified Arabic" w:hAnsi="Simplified Arabic" w:cs="Simplified Arabic" w:hint="cs"/>
          <w:b/>
          <w:bCs/>
          <w:sz w:val="22"/>
          <w:szCs w:val="22"/>
          <w:rtl/>
          <w:lang w:bidi="ar-IQ"/>
        </w:rPr>
        <w:t>د</w:t>
      </w:r>
      <w:r w:rsidRPr="002A6BA0">
        <w:rPr>
          <w:rFonts w:ascii="Simplified Arabic" w:hAnsi="Simplified Arabic" w:cs="Simplified Arabic"/>
          <w:b/>
          <w:bCs/>
          <w:sz w:val="22"/>
          <w:szCs w:val="22"/>
          <w:rtl/>
          <w:lang w:bidi="ar-IQ"/>
        </w:rPr>
        <w:t>فاعي, مصدر سابق, ص79).</w:t>
      </w:r>
    </w:p>
  </w:footnote>
  <w:footnote w:id="13">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المصدر نفسه (ابراهيم راجح), ص75.</w:t>
      </w:r>
    </w:p>
  </w:footnote>
  <w:footnote w:id="14">
    <w:p w:rsidR="00F413C4" w:rsidRPr="00817207" w:rsidRDefault="00F413C4" w:rsidP="00817207">
      <w:pPr>
        <w:pStyle w:val="a4"/>
        <w:jc w:val="lowKashida"/>
        <w:rPr>
          <w:rFonts w:ascii="Simplified Arabic" w:hAnsi="Simplified Arabic" w:cs="Simplified Arabic"/>
          <w:b/>
          <w:bCs/>
          <w:sz w:val="22"/>
          <w:szCs w:val="22"/>
          <w:lang w:bidi="ar-IQ"/>
        </w:rPr>
      </w:pPr>
      <w:r w:rsidRPr="00817207">
        <w:rPr>
          <w:rStyle w:val="a5"/>
          <w:rFonts w:ascii="Simplified Arabic" w:hAnsi="Simplified Arabic" w:cs="Simplified Arabic"/>
          <w:b/>
          <w:bCs/>
          <w:sz w:val="22"/>
          <w:szCs w:val="22"/>
          <w:rtl/>
        </w:rPr>
        <w:t>(*)</w:t>
      </w:r>
      <w:r w:rsidRPr="00817207">
        <w:rPr>
          <w:rFonts w:ascii="Simplified Arabic" w:hAnsi="Simplified Arabic" w:cs="Simplified Arabic"/>
          <w:b/>
          <w:bCs/>
          <w:sz w:val="22"/>
          <w:szCs w:val="22"/>
          <w:rtl/>
          <w:lang w:bidi="ar-IQ"/>
        </w:rPr>
        <w:t xml:space="preserve"> باستثناء عامي 2012 و 2013 حيث كانت الامطار فيه</w:t>
      </w:r>
      <w:r>
        <w:rPr>
          <w:rFonts w:ascii="Simplified Arabic" w:hAnsi="Simplified Arabic" w:cs="Simplified Arabic" w:hint="cs"/>
          <w:b/>
          <w:bCs/>
          <w:sz w:val="22"/>
          <w:szCs w:val="22"/>
          <w:rtl/>
          <w:lang w:bidi="ar-IQ"/>
        </w:rPr>
        <w:t>م</w:t>
      </w:r>
      <w:r w:rsidRPr="00817207">
        <w:rPr>
          <w:rFonts w:ascii="Simplified Arabic" w:hAnsi="Simplified Arabic" w:cs="Simplified Arabic"/>
          <w:b/>
          <w:bCs/>
          <w:sz w:val="22"/>
          <w:szCs w:val="22"/>
          <w:rtl/>
          <w:lang w:bidi="ar-IQ"/>
        </w:rPr>
        <w:t>ا غزيرة.</w:t>
      </w:r>
    </w:p>
  </w:footnote>
  <w:footnote w:id="15">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الجمهورية العراقية, وزارة الحكم المحلي, الدليل الاداري للجمهورية العراقية, ج2, 1989- 1990, ص120.</w:t>
      </w:r>
    </w:p>
  </w:footnote>
  <w:footnote w:id="16">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علي فاضل عبد الحسين الحمداني, مصدر سابق, ص84.</w:t>
      </w:r>
    </w:p>
  </w:footnote>
  <w:footnote w:id="17">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ابراهيم راجح الدفاعي, مصدر سابق, ص91- 93.</w:t>
      </w:r>
    </w:p>
  </w:footnote>
  <w:footnote w:id="18">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عمار عبد العظيم شكر, التحضر والاستدامة في المدينة العراقية, منطقة الدراسة: مدينة كربلاء, رسالة ماجستير (غير منشورة) مقدمة الى معهد التخطيط الحضري والاقليمي بجامعة بغداد, 2013, ص70.</w:t>
      </w:r>
    </w:p>
  </w:footnote>
  <w:footnote w:id="19">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وزارة التخطيط, ج م ح, هل يحقق العراق ومحافظاته الاهداف الانمائية للالفية بحلول عام 2015, اعداد مهدي محسن العلاق, وضياء عواد, واحمد ياسين, بغداد, 2012, ص6-36.</w:t>
      </w:r>
    </w:p>
  </w:footnote>
  <w:footnote w:id="20">
    <w:p w:rsidR="00F413C4" w:rsidRDefault="00F413C4" w:rsidP="00830277">
      <w:pPr>
        <w:pStyle w:val="a4"/>
        <w:jc w:val="lowKashida"/>
        <w:rPr>
          <w:lang w:bidi="ar-IQ"/>
        </w:rPr>
      </w:pPr>
      <w:r w:rsidRPr="00830277">
        <w:rPr>
          <w:rStyle w:val="a5"/>
          <w:rFonts w:ascii="Simplified Arabic" w:hAnsi="Simplified Arabic" w:cs="Simplified Arabic"/>
          <w:b/>
          <w:bCs/>
          <w:sz w:val="22"/>
          <w:szCs w:val="22"/>
          <w:rtl/>
        </w:rPr>
        <w:t>(*)</w:t>
      </w:r>
      <w:r w:rsidRPr="00830277">
        <w:rPr>
          <w:rFonts w:ascii="Simplified Arabic" w:hAnsi="Simplified Arabic" w:cs="Simplified Arabic"/>
          <w:b/>
          <w:bCs/>
          <w:sz w:val="22"/>
          <w:szCs w:val="22"/>
          <w:rtl/>
          <w:lang w:bidi="ar-IQ"/>
        </w:rPr>
        <w:t xml:space="preserve"> وفقاً لعام 2011 يعاني 12% من السكان من وصول مياه شحيحة صالحة للشرب ووجود عجز في الطاقة الكهربائية</w:t>
      </w:r>
      <w:r w:rsidRPr="002A6BA0">
        <w:rPr>
          <w:rFonts w:ascii="Simplified Arabic" w:hAnsi="Simplified Arabic" w:cs="Simplified Arabic"/>
          <w:b/>
          <w:bCs/>
          <w:sz w:val="22"/>
          <w:szCs w:val="22"/>
          <w:rtl/>
          <w:lang w:bidi="ar-IQ"/>
        </w:rPr>
        <w:t xml:space="preserve"> مقداره 350 واط (عماد عزيز مهدي, دور الاستثمارات في السياحة الدينية, منطقة الدراسة مدينة كربلاء, مقدمة الى معهد التخطيط الحضري والاقليمي بجامعة بغداد, 2009, ص64- 66).</w:t>
      </w:r>
    </w:p>
  </w:footnote>
  <w:footnote w:id="21">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وزارة التخطيط, ج م ح, المجموعة الاحصائية السنوية 2010- 2011, ص725.</w:t>
      </w:r>
    </w:p>
  </w:footnote>
  <w:footnote w:id="22">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عمار عبد العظيم شكر, مصدر سابق, ص69.</w:t>
      </w:r>
    </w:p>
  </w:footnote>
  <w:footnote w:id="23">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اللجنة الوطنية للسياسات السكانية في العراق, تحليل الوضع السكاني في العراق 2012, بدعم من صندوق الامم المتحدة للسكان, حزيران 2012, ص177.</w:t>
      </w:r>
    </w:p>
  </w:footnote>
  <w:footnote w:id="24">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عباس فاضل السعدي, السكان والتنمية, مصدر سابق, ص123-124.</w:t>
      </w:r>
    </w:p>
  </w:footnote>
  <w:footnote w:id="25">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وزارة التخطيط, ج م ح, خلاصة نتائج مسح خارطة الفقر ووفيات الامهات 2013, مطبعة الجهاز, بغداد, 2014, ص16.</w:t>
      </w:r>
    </w:p>
  </w:footnote>
  <w:footnote w:id="26">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عباس فاضل السعدي, الهجرة الداخلية وخصائصها الجغرافية في العراق 1977-1997, مجلة دراسات اجتماعية (يصدرها بيت الحكمة), العدد 13, السنة الرابعة, اذار 2002, ص67.</w:t>
      </w:r>
    </w:p>
  </w:footnote>
  <w:footnote w:id="27">
    <w:p w:rsidR="00F413C4" w:rsidRPr="002A6BA0" w:rsidRDefault="00F413C4" w:rsidP="00BF44D6">
      <w:pPr>
        <w:pStyle w:val="a4"/>
        <w:bidi w:val="0"/>
        <w:jc w:val="lowKashida"/>
        <w:rPr>
          <w:rFonts w:ascii="Simplified Arabic" w:hAnsi="Simplified Arabic" w:cs="Simplified Arabic"/>
          <w:b/>
          <w:bCs/>
          <w:sz w:val="22"/>
          <w:szCs w:val="22"/>
          <w:rtl/>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lang w:bidi="ar-IQ"/>
        </w:rPr>
        <w:t xml:space="preserve">H.S. </w:t>
      </w:r>
      <w:r>
        <w:rPr>
          <w:rFonts w:ascii="Simplified Arabic" w:hAnsi="Simplified Arabic" w:cs="Simplified Arabic"/>
          <w:b/>
          <w:bCs/>
          <w:sz w:val="22"/>
          <w:szCs w:val="22"/>
          <w:lang w:bidi="ar-IQ"/>
        </w:rPr>
        <w:t>S</w:t>
      </w:r>
      <w:r w:rsidRPr="002A6BA0">
        <w:rPr>
          <w:rFonts w:ascii="Simplified Arabic" w:hAnsi="Simplified Arabic" w:cs="Simplified Arabic"/>
          <w:b/>
          <w:bCs/>
          <w:sz w:val="22"/>
          <w:szCs w:val="22"/>
          <w:lang w:bidi="ar-IQ"/>
        </w:rPr>
        <w:t xml:space="preserve">hryock, population mobility within the </w:t>
      </w:r>
      <w:smartTag w:uri="urn:schemas-microsoft-com:office:smarttags" w:element="country-region">
        <w:r>
          <w:rPr>
            <w:rFonts w:ascii="Simplified Arabic" w:hAnsi="Simplified Arabic" w:cs="Simplified Arabic"/>
            <w:b/>
            <w:bCs/>
            <w:sz w:val="22"/>
            <w:szCs w:val="22"/>
            <w:lang w:bidi="ar-IQ"/>
          </w:rPr>
          <w:t>U</w:t>
        </w:r>
        <w:r w:rsidRPr="002A6BA0">
          <w:rPr>
            <w:rFonts w:ascii="Simplified Arabic" w:hAnsi="Simplified Arabic" w:cs="Simplified Arabic"/>
            <w:b/>
            <w:bCs/>
            <w:sz w:val="22"/>
            <w:szCs w:val="22"/>
            <w:lang w:bidi="ar-IQ"/>
          </w:rPr>
          <w:t xml:space="preserve">nited </w:t>
        </w:r>
        <w:r>
          <w:rPr>
            <w:rFonts w:ascii="Simplified Arabic" w:hAnsi="Simplified Arabic" w:cs="Simplified Arabic"/>
            <w:b/>
            <w:bCs/>
            <w:sz w:val="22"/>
            <w:szCs w:val="22"/>
            <w:lang w:bidi="ar-IQ"/>
          </w:rPr>
          <w:t>S</w:t>
        </w:r>
        <w:r w:rsidRPr="002A6BA0">
          <w:rPr>
            <w:rFonts w:ascii="Simplified Arabic" w:hAnsi="Simplified Arabic" w:cs="Simplified Arabic"/>
            <w:b/>
            <w:bCs/>
            <w:sz w:val="22"/>
            <w:szCs w:val="22"/>
            <w:lang w:bidi="ar-IQ"/>
          </w:rPr>
          <w:t>tates</w:t>
        </w:r>
      </w:smartTag>
      <w:r w:rsidRPr="002A6BA0">
        <w:rPr>
          <w:rFonts w:ascii="Simplified Arabic" w:hAnsi="Simplified Arabic" w:cs="Simplified Arabic"/>
          <w:b/>
          <w:bCs/>
          <w:sz w:val="22"/>
          <w:szCs w:val="22"/>
          <w:lang w:bidi="ar-IQ"/>
        </w:rPr>
        <w:t xml:space="preserve"> community and family </w:t>
      </w:r>
      <w:smartTag w:uri="urn:schemas-microsoft-com:office:smarttags" w:element="PlaceName">
        <w:r w:rsidRPr="002A6BA0">
          <w:rPr>
            <w:rFonts w:ascii="Simplified Arabic" w:hAnsi="Simplified Arabic" w:cs="Simplified Arabic"/>
            <w:b/>
            <w:bCs/>
            <w:sz w:val="22"/>
            <w:szCs w:val="22"/>
            <w:lang w:bidi="ar-IQ"/>
          </w:rPr>
          <w:t>Study</w:t>
        </w:r>
      </w:smartTag>
      <w:r w:rsidRPr="002A6BA0">
        <w:rPr>
          <w:rFonts w:ascii="Simplified Arabic" w:hAnsi="Simplified Arabic" w:cs="Simplified Arabic"/>
          <w:b/>
          <w:bCs/>
          <w:sz w:val="22"/>
          <w:szCs w:val="22"/>
          <w:lang w:bidi="ar-IQ"/>
        </w:rPr>
        <w:t xml:space="preserve"> </w:t>
      </w:r>
      <w:smartTag w:uri="urn:schemas-microsoft-com:office:smarttags" w:element="PlaceType">
        <w:r w:rsidRPr="002A6BA0">
          <w:rPr>
            <w:rFonts w:ascii="Simplified Arabic" w:hAnsi="Simplified Arabic" w:cs="Simplified Arabic"/>
            <w:b/>
            <w:bCs/>
            <w:sz w:val="22"/>
            <w:szCs w:val="22"/>
            <w:lang w:bidi="ar-IQ"/>
          </w:rPr>
          <w:t>Center</w:t>
        </w:r>
      </w:smartTag>
      <w:r w:rsidRPr="002A6BA0">
        <w:rPr>
          <w:rFonts w:ascii="Simplified Arabic" w:hAnsi="Simplified Arabic" w:cs="Simplified Arabic"/>
          <w:b/>
          <w:bCs/>
          <w:sz w:val="22"/>
          <w:szCs w:val="22"/>
          <w:lang w:bidi="ar-IQ"/>
        </w:rPr>
        <w:t xml:space="preserve">, </w:t>
      </w:r>
      <w:smartTag w:uri="urn:schemas-microsoft-com:office:smarttags" w:element="place">
        <w:smartTag w:uri="urn:schemas-microsoft-com:office:smarttags" w:element="PlaceType">
          <w:r>
            <w:rPr>
              <w:rFonts w:ascii="Simplified Arabic" w:hAnsi="Simplified Arabic" w:cs="Simplified Arabic"/>
              <w:b/>
              <w:bCs/>
              <w:sz w:val="22"/>
              <w:szCs w:val="22"/>
              <w:lang w:bidi="ar-IQ"/>
            </w:rPr>
            <w:t>U</w:t>
          </w:r>
          <w:r w:rsidRPr="002A6BA0">
            <w:rPr>
              <w:rFonts w:ascii="Simplified Arabic" w:hAnsi="Simplified Arabic" w:cs="Simplified Arabic"/>
              <w:b/>
              <w:bCs/>
              <w:sz w:val="22"/>
              <w:szCs w:val="22"/>
              <w:lang w:bidi="ar-IQ"/>
            </w:rPr>
            <w:t>niversity</w:t>
          </w:r>
        </w:smartTag>
        <w:r w:rsidRPr="002A6BA0">
          <w:rPr>
            <w:rFonts w:ascii="Simplified Arabic" w:hAnsi="Simplified Arabic" w:cs="Simplified Arabic"/>
            <w:b/>
            <w:bCs/>
            <w:sz w:val="22"/>
            <w:szCs w:val="22"/>
            <w:lang w:bidi="ar-IQ"/>
          </w:rPr>
          <w:t xml:space="preserve"> of </w:t>
        </w:r>
        <w:smartTag w:uri="urn:schemas-microsoft-com:office:smarttags" w:element="PlaceName">
          <w:r w:rsidRPr="002A6BA0">
            <w:rPr>
              <w:rFonts w:ascii="Simplified Arabic" w:hAnsi="Simplified Arabic" w:cs="Simplified Arabic"/>
              <w:b/>
              <w:bCs/>
              <w:sz w:val="22"/>
              <w:szCs w:val="22"/>
              <w:lang w:bidi="ar-IQ"/>
            </w:rPr>
            <w:t>Chicago</w:t>
          </w:r>
        </w:smartTag>
      </w:smartTag>
      <w:r w:rsidRPr="002A6BA0">
        <w:rPr>
          <w:rFonts w:ascii="Simplified Arabic" w:hAnsi="Simplified Arabic" w:cs="Simplified Arabic"/>
          <w:b/>
          <w:bCs/>
          <w:sz w:val="22"/>
          <w:szCs w:val="22"/>
          <w:lang w:bidi="ar-IQ"/>
        </w:rPr>
        <w:t xml:space="preserve">, 1964,p.265.                                                                                                      </w:t>
      </w:r>
    </w:p>
  </w:footnote>
  <w:footnote w:id="28">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 xml:space="preserve">عباس فاضل السعدي, </w:t>
      </w:r>
      <w:r>
        <w:rPr>
          <w:rFonts w:ascii="Simplified Arabic" w:hAnsi="Simplified Arabic" w:cs="Simplified Arabic" w:hint="cs"/>
          <w:b/>
          <w:bCs/>
          <w:sz w:val="22"/>
          <w:szCs w:val="22"/>
          <w:rtl/>
          <w:lang w:bidi="ar-IQ"/>
        </w:rPr>
        <w:t>"</w:t>
      </w:r>
      <w:r w:rsidRPr="002A6BA0">
        <w:rPr>
          <w:rFonts w:ascii="Simplified Arabic" w:hAnsi="Simplified Arabic" w:cs="Simplified Arabic"/>
          <w:b/>
          <w:bCs/>
          <w:sz w:val="22"/>
          <w:szCs w:val="22"/>
          <w:rtl/>
          <w:lang w:bidi="ar-IQ"/>
        </w:rPr>
        <w:t>واقع نمو السكان ومستقبله في العراق</w:t>
      </w:r>
      <w:r>
        <w:rPr>
          <w:rFonts w:ascii="Simplified Arabic" w:hAnsi="Simplified Arabic" w:cs="Simplified Arabic" w:hint="cs"/>
          <w:b/>
          <w:bCs/>
          <w:sz w:val="22"/>
          <w:szCs w:val="22"/>
          <w:rtl/>
          <w:lang w:bidi="ar-IQ"/>
        </w:rPr>
        <w:t>"</w:t>
      </w:r>
      <w:r w:rsidRPr="002A6BA0">
        <w:rPr>
          <w:rFonts w:ascii="Simplified Arabic" w:hAnsi="Simplified Arabic" w:cs="Simplified Arabic"/>
          <w:b/>
          <w:bCs/>
          <w:sz w:val="22"/>
          <w:szCs w:val="22"/>
          <w:rtl/>
          <w:lang w:bidi="ar-IQ"/>
        </w:rPr>
        <w:t>, مجلة الاداب (تصدرها كلية الاداب بجامعة بغداد), العدد 52, سنة 2001, ص153.</w:t>
      </w:r>
    </w:p>
  </w:footnote>
  <w:footnote w:id="29">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وزارة التخطيط, ج م ح, مسح شبكة معرفة العراق 2011, نظام مراقبة الظروف الاجتماعية والاقتصادية في العراق, مطبعة الجهاز المركزي للاحصاء, بغداد, 2012, ص47.</w:t>
      </w:r>
    </w:p>
  </w:footnote>
  <w:footnote w:id="30">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الجمهورية العراقية, وزارة التخطيط, ه</w:t>
      </w:r>
      <w:r>
        <w:rPr>
          <w:rFonts w:ascii="Simplified Arabic" w:hAnsi="Simplified Arabic" w:cs="Simplified Arabic"/>
          <w:b/>
          <w:bCs/>
          <w:sz w:val="22"/>
          <w:szCs w:val="22"/>
          <w:rtl/>
          <w:lang w:bidi="ar-IQ"/>
        </w:rPr>
        <w:t>يئة التخطيط الاقليمي, خطة دراس</w:t>
      </w:r>
      <w:r>
        <w:rPr>
          <w:rFonts w:ascii="Simplified Arabic" w:hAnsi="Simplified Arabic" w:cs="Simplified Arabic" w:hint="cs"/>
          <w:b/>
          <w:bCs/>
          <w:sz w:val="22"/>
          <w:szCs w:val="22"/>
          <w:rtl/>
          <w:lang w:bidi="ar-IQ"/>
        </w:rPr>
        <w:t>ة</w:t>
      </w:r>
      <w:r w:rsidRPr="002A6BA0">
        <w:rPr>
          <w:rFonts w:ascii="Simplified Arabic" w:hAnsi="Simplified Arabic" w:cs="Simplified Arabic"/>
          <w:b/>
          <w:bCs/>
          <w:sz w:val="22"/>
          <w:szCs w:val="22"/>
          <w:rtl/>
          <w:lang w:bidi="ar-IQ"/>
        </w:rPr>
        <w:t xml:space="preserve"> الوزارة: دراسات رقم 822, استنباط نموذج لتنمية المستوطنات الحضرية في العراق, حزيران 1990, ص5-6.</w:t>
      </w:r>
    </w:p>
  </w:footnote>
  <w:footnote w:id="31">
    <w:p w:rsidR="00F413C4" w:rsidRDefault="00F413C4" w:rsidP="00BF44D6">
      <w:pPr>
        <w:pStyle w:val="a4"/>
        <w:jc w:val="lowKashida"/>
        <w:rPr>
          <w:lang w:bidi="ar-IQ"/>
        </w:rPr>
      </w:pPr>
      <w:r w:rsidRPr="00BF44D6">
        <w:rPr>
          <w:rStyle w:val="a5"/>
          <w:rFonts w:ascii="Simplified Arabic" w:hAnsi="Simplified Arabic" w:cs="Simplified Arabic"/>
          <w:b/>
          <w:bCs/>
          <w:sz w:val="22"/>
          <w:szCs w:val="22"/>
          <w:rtl/>
        </w:rPr>
        <w:t>(*)</w:t>
      </w:r>
      <w:r w:rsidRPr="00BF44D6">
        <w:rPr>
          <w:rFonts w:ascii="Simplified Arabic" w:hAnsi="Simplified Arabic" w:cs="Simplified Arabic"/>
          <w:b/>
          <w:bCs/>
          <w:sz w:val="22"/>
          <w:szCs w:val="22"/>
          <w:rtl/>
          <w:lang w:bidi="ar-IQ"/>
        </w:rPr>
        <w:t xml:space="preserve"> ترجع تسمية الناحية الى الحر بن يزيد الرياحي احد قواد الامام الحسين (ع) الذي استشهد في موقعة الطف في العاشر</w:t>
      </w:r>
      <w:r w:rsidRPr="002A6BA0">
        <w:rPr>
          <w:rFonts w:ascii="Simplified Arabic" w:hAnsi="Simplified Arabic" w:cs="Simplified Arabic"/>
          <w:b/>
          <w:bCs/>
          <w:sz w:val="22"/>
          <w:szCs w:val="22"/>
          <w:rtl/>
          <w:lang w:bidi="ar-IQ"/>
        </w:rPr>
        <w:t xml:space="preserve"> من محرم سنة 61هــ.</w:t>
      </w:r>
    </w:p>
  </w:footnote>
  <w:footnote w:id="32">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وزارة التخطيط, ج م ح, مسح شبكة معرفة العراق 2011, مصدر سابق, ص41-43.</w:t>
      </w:r>
    </w:p>
  </w:footnote>
  <w:footnote w:id="33">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عمار عبد العظيم شكر, مصدر سابق, ص69.</w:t>
      </w:r>
    </w:p>
  </w:footnote>
  <w:footnote w:id="34">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هبة الدين الشهرستاني, مختصر نهضة الحسين, مطبعة دار السلام, بغداد, 1926, ص65-66.</w:t>
      </w:r>
    </w:p>
  </w:footnote>
  <w:footnote w:id="35">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المصدر نفسه, ص66, سلمان هادي الطعمة, تراث كربلاء, ط 1, مؤسسة الاعلمي للمطبوعات, مطبعة الاداب, النجف الاشرف, 1964, ص18-19.</w:t>
      </w:r>
    </w:p>
  </w:footnote>
  <w:footnote w:id="36">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رؤوف محمد علي الانصاري, عمارة كربلاء: دراسة عمرانية تخطيطية, ط1, د</w:t>
      </w:r>
      <w:r>
        <w:rPr>
          <w:rFonts w:ascii="Simplified Arabic" w:hAnsi="Simplified Arabic" w:cs="Simplified Arabic"/>
          <w:b/>
          <w:bCs/>
          <w:sz w:val="22"/>
          <w:szCs w:val="22"/>
          <w:rtl/>
          <w:lang w:bidi="ar-IQ"/>
        </w:rPr>
        <w:t>مشق, 2006, ص23, وسن زكي محمد ال</w:t>
      </w:r>
      <w:r>
        <w:rPr>
          <w:rFonts w:ascii="Simplified Arabic" w:hAnsi="Simplified Arabic" w:cs="Simplified Arabic" w:hint="cs"/>
          <w:b/>
          <w:bCs/>
          <w:sz w:val="22"/>
          <w:szCs w:val="22"/>
          <w:rtl/>
          <w:lang w:bidi="ar-IQ"/>
        </w:rPr>
        <w:t>د</w:t>
      </w:r>
      <w:r w:rsidRPr="002A6BA0">
        <w:rPr>
          <w:rFonts w:ascii="Simplified Arabic" w:hAnsi="Simplified Arabic" w:cs="Simplified Arabic"/>
          <w:b/>
          <w:bCs/>
          <w:sz w:val="22"/>
          <w:szCs w:val="22"/>
          <w:rtl/>
          <w:lang w:bidi="ar-IQ"/>
        </w:rPr>
        <w:t>دة, دور المفاهيم الدينية الاسلامية في المنهجية التخطيطية لمدينة كربلاء المقدسة, رسالة ماجستير (غير منشورة) مقدمة الى معهد التخطيط الحضري والاقليمي بجامعة بغداد, كانون الثاني 2009, ص143-144.</w:t>
      </w:r>
    </w:p>
  </w:footnote>
  <w:footnote w:id="37">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ياقوت الحموي, معجم البلدان, المجلد الرابع, دار صادر, دار بيروت (بيروت), 1957, ص445. انظر أيضاً: عباس فاضل السعدي, "عين التمر واحة في الصحراء", مجلة المناهل, العدد 22, السنة الاولى, 31 شباط 1964, ص10.</w:t>
      </w:r>
    </w:p>
  </w:footnote>
  <w:footnote w:id="38">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ابي مخنف, مقتل الحسين (ع), معهد المخطوطات العربية, جامعة الدول العربية, مخطوط رقم (125), مؤيد جواد بهجت, مدينة كربلاء: دراسة في جغرافية المدن, رسالة ماجستير (غير منشورة) مقدمة الى كلية الاداب/ جامعة عين شمس, القاهرة, 1980, ص43.</w:t>
      </w:r>
    </w:p>
  </w:footnote>
  <w:footnote w:id="39">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ياقوت الحموي, مصدر سابق, 4/445.</w:t>
      </w:r>
    </w:p>
  </w:footnote>
  <w:footnote w:id="40">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السيد محسن الامين العاملي, اعيان الشيعة, ج1, ص627.</w:t>
      </w:r>
    </w:p>
  </w:footnote>
  <w:footnote w:id="41">
    <w:p w:rsidR="00F413C4" w:rsidRPr="002A6BA0" w:rsidRDefault="00F413C4" w:rsidP="00497FDE">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محمد حسن مصطفى الكليدار, مدينة الحسين, السلسلة الرابعة, مطبعة تموز, كربلاء, 1971, ص26</w:t>
      </w:r>
      <w:r>
        <w:rPr>
          <w:rFonts w:ascii="Simplified Arabic" w:hAnsi="Simplified Arabic" w:cs="Simplified Arabic" w:hint="cs"/>
          <w:b/>
          <w:bCs/>
          <w:sz w:val="22"/>
          <w:szCs w:val="22"/>
          <w:rtl/>
          <w:lang w:bidi="ar-IQ"/>
        </w:rPr>
        <w:t xml:space="preserve">، </w:t>
      </w:r>
      <w:r w:rsidRPr="002A6BA0">
        <w:rPr>
          <w:rFonts w:ascii="Simplified Arabic" w:hAnsi="Simplified Arabic" w:cs="Simplified Arabic"/>
          <w:b/>
          <w:bCs/>
          <w:sz w:val="22"/>
          <w:szCs w:val="22"/>
          <w:rtl/>
          <w:lang w:bidi="ar-IQ"/>
        </w:rPr>
        <w:t>29.</w:t>
      </w:r>
    </w:p>
  </w:footnote>
  <w:footnote w:id="42">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الطبري, تاريخ الرسل والملوك, ج6, مطبعة الاستقامة, القاهرة, 1929, ص536.</w:t>
      </w:r>
    </w:p>
  </w:footnote>
  <w:footnote w:id="43">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محمد حسن مصطفى الكليدار, مصدر سابق, السلسلة الاولى, ص23.</w:t>
      </w:r>
    </w:p>
  </w:footnote>
  <w:footnote w:id="44">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المصدر نفسه, 1947, ص15, عبد الحسين الكليدار آل طعمة, بغية النبلاء في تاريخ كربلاء, مطبعة الارشاد, بغداد, 1966, ص16, تاريخ كربلاء المعلى, النجف, 1349هـ , ص13.</w:t>
      </w:r>
    </w:p>
  </w:footnote>
  <w:footnote w:id="45">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عبد الجواد الكليدار آل طعمه, تاريخ كربلاء وحائر الحسين, ط2, المطبعة الحيدرية, النجف, 1967, ص160, محمد حسن مصطفى الكليدار, مصدر سابق, السلسلة الرابعة, ص19.</w:t>
      </w:r>
    </w:p>
  </w:footnote>
  <w:footnote w:id="46">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جعفر حسين خصباك, العراق في عهد المغول الايلخانيين, مطبعة العاني, بغداد, 1968,ص193.</w:t>
      </w:r>
    </w:p>
  </w:footnote>
  <w:footnote w:id="47">
    <w:p w:rsidR="00F413C4" w:rsidRPr="002A6BA0" w:rsidRDefault="00F413C4" w:rsidP="002A6BA0">
      <w:pPr>
        <w:pStyle w:val="a4"/>
        <w:jc w:val="lowKashida"/>
        <w:rPr>
          <w:rFonts w:ascii="Simplified Arabic" w:hAnsi="Simplified Arabic" w:cs="Simplified Arabic"/>
          <w:b/>
          <w:bCs/>
          <w:sz w:val="22"/>
          <w:szCs w:val="22"/>
          <w:lang w:bidi="ar-IQ"/>
        </w:rPr>
      </w:pPr>
      <w:r w:rsidRPr="002A6BA0">
        <w:rPr>
          <w:rStyle w:val="a5"/>
          <w:rFonts w:ascii="Simplified Arabic" w:hAnsi="Simplified Arabic" w:cs="Simplified Arabic"/>
          <w:b/>
          <w:bCs/>
          <w:sz w:val="22"/>
          <w:szCs w:val="22"/>
        </w:rPr>
        <w:footnoteRef/>
      </w:r>
      <w:r w:rsidRPr="002A6BA0">
        <w:rPr>
          <w:rFonts w:ascii="Simplified Arabic" w:hAnsi="Simplified Arabic" w:cs="Simplified Arabic"/>
          <w:b/>
          <w:bCs/>
          <w:sz w:val="22"/>
          <w:szCs w:val="22"/>
          <w:rtl/>
        </w:rPr>
        <w:t xml:space="preserve"> </w:t>
      </w:r>
      <w:r w:rsidRPr="002A6BA0">
        <w:rPr>
          <w:rFonts w:ascii="Simplified Arabic" w:hAnsi="Simplified Arabic" w:cs="Simplified Arabic"/>
          <w:b/>
          <w:bCs/>
          <w:sz w:val="22"/>
          <w:szCs w:val="22"/>
          <w:rtl/>
          <w:lang w:bidi="ar-IQ"/>
        </w:rPr>
        <w:t>ابن بطوطة, تحفة النظار في غرائب الامصار وعجائب الاسفار, ج2, طبع باريس, بدون تاريخ, ص99. أيضاً: عبد الرزاق الحسني, العراق قديماً وحديثاً, ط4, مطبعة العرفان, صيدا, 1971, ص126.</w:t>
      </w:r>
    </w:p>
  </w:footnote>
  <w:footnote w:id="48">
    <w:p w:rsidR="00F413C4" w:rsidRDefault="00F413C4" w:rsidP="00C74819">
      <w:pPr>
        <w:pStyle w:val="a4"/>
        <w:jc w:val="lowKashida"/>
        <w:rPr>
          <w:rFonts w:ascii="Simplified Arabic" w:hAnsi="Simplified Arabic" w:cs="Simplified Arabic"/>
          <w:b/>
          <w:bCs/>
          <w:sz w:val="22"/>
          <w:szCs w:val="22"/>
          <w:rtl/>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س. هـ. لونكريك, أربعة قرون من تاريخ العراق الحديث, نقله الى العربية جعفر خياط, ط6, مطبعة اركان, منشورات مكتبة اليقضة العربية, بغداد, 1985, ص39.</w:t>
      </w:r>
    </w:p>
  </w:footnote>
  <w:footnote w:id="49">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محمد حسن الكليدار, مدينة الحسين, السلسلة الثالثة, ص53, وزارة التخطيط/ دائرة التخطيط والهندسة, مشروع تطوير المرقدين الشريفين, 1977, ص8.</w:t>
      </w:r>
    </w:p>
  </w:footnote>
  <w:footnote w:id="50">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جعفر الخليلي, موسوعة العتبات المقدسة / قسم كربلاء, دار التعارف, بغداد, 1966, ص286-287.</w:t>
      </w:r>
    </w:p>
  </w:footnote>
  <w:footnote w:id="51">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نيبور, مشاهدات نيبور في رحلته من البصرة الى الحلة, ترجمة سعاد هادي العمري, مطبعة دار المعارف, بغداد, 1955, ص91.</w:t>
      </w:r>
    </w:p>
  </w:footnote>
  <w:footnote w:id="52">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عماد عزيز مهدي, مصدر سابق, ص39, 44.</w:t>
      </w:r>
    </w:p>
  </w:footnote>
  <w:footnote w:id="53">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عباس العزاوي, تاريخ العراق بين احتلالين, ج7, مطبعة بغداد, بغداد, 1935, ص172، رشا مالك نصر الله, أثر تغير انظمة مسارات الحركة في استعمالات الارض في المركز التقليدي لمدينة كربلاء, رسالة ماجستير (غير منشورة) مقدمة الى معهد التخطيط الحضري والاقليمي, 2001, ص65.</w:t>
      </w:r>
    </w:p>
  </w:footnote>
  <w:footnote w:id="54">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لوريمر, دليل الخليج / القسم الجغرافي, ترجمة مكتب أمير قطر, ج3, الدوحة, بدون تاريخ, ص1210.</w:t>
      </w:r>
    </w:p>
  </w:footnote>
  <w:footnote w:id="55">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جعفر الخليلي, مصدر سابق, ج1, ص318.</w:t>
      </w:r>
    </w:p>
  </w:footnote>
  <w:footnote w:id="56">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رعد لفتة السعدون, المدينة العربية الاسلامية من منظور معماري وحضري: دراسة تحليلية لمركز مدينة كربلاء, رسالة ماجستير مقدمة الى كلية الهندسة, جامعة بغداد, قسم العمارة, 1990, ص57.</w:t>
      </w:r>
    </w:p>
  </w:footnote>
  <w:footnote w:id="57">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مؤيد جواد بهجت, مصدر سابق, ص76.</w:t>
      </w:r>
    </w:p>
  </w:footnote>
  <w:footnote w:id="58">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المصدر نفسه, ص82.</w:t>
      </w:r>
    </w:p>
  </w:footnote>
  <w:footnote w:id="59">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عمار عبد العظيم شكر, ص42.</w:t>
      </w:r>
    </w:p>
  </w:footnote>
  <w:footnote w:id="60">
    <w:p w:rsidR="00F413C4" w:rsidRDefault="00F413C4" w:rsidP="00C74819">
      <w:pPr>
        <w:pStyle w:val="a4"/>
        <w:jc w:val="lowKashida"/>
        <w:rPr>
          <w:rFonts w:ascii="Simplified Arabic" w:hAnsi="Simplified Arabic" w:cs="Simplified Arabic"/>
          <w:b/>
          <w:bCs/>
          <w:sz w:val="22"/>
          <w:szCs w:val="22"/>
          <w:rtl/>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استراتيجية هيئة استثمار كربلاء, بيانات عن المحافظة والمؤشرات الحالية والخارطة الاستثمارية لعام 2010- 2014.</w:t>
      </w:r>
    </w:p>
  </w:footnote>
  <w:footnote w:id="61">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رشا مالك نصر الله, مصدر سابق, ص43-64, هالة حسين الخفاجي, اثر السياحة الدينية على التحديث العمراني لمركز مدينة كربلاء, معهد التخطيط الحضري والاقليمي (رسالة غير منشورة), 2006, ص134.</w:t>
      </w:r>
    </w:p>
  </w:footnote>
  <w:footnote w:id="62">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رياض كاظم سلمان الجميلي, كفاءة التوزيع المكاني للخدمات المجتمعية لمدينة كربلاء, اطروحة دكتوراه مقدمة الى كلية التربية/ابن رشيد, جامعة بغداد, 2007, ص117.</w:t>
      </w:r>
    </w:p>
  </w:footnote>
  <w:footnote w:id="63">
    <w:p w:rsidR="00F413C4" w:rsidRDefault="00F413C4" w:rsidP="00C74819">
      <w:pPr>
        <w:pStyle w:val="a4"/>
        <w:jc w:val="lowKashida"/>
        <w:rPr>
          <w:rFonts w:ascii="Simplified Arabic" w:hAnsi="Simplified Arabic" w:cs="Simplified Arabic"/>
          <w:b/>
          <w:bCs/>
          <w:sz w:val="22"/>
          <w:szCs w:val="22"/>
        </w:rPr>
      </w:pPr>
      <w:r>
        <w:rPr>
          <w:rStyle w:val="a5"/>
          <w:rFonts w:ascii="Simplified Arabic" w:hAnsi="Simplified Arabic" w:cs="Simplified Arabic"/>
          <w:b/>
          <w:bCs/>
          <w:sz w:val="22"/>
          <w:szCs w:val="22"/>
          <w:rtl/>
        </w:rPr>
        <w:t>(*)</w:t>
      </w:r>
      <w:r>
        <w:rPr>
          <w:rFonts w:ascii="Simplified Arabic" w:hAnsi="Simplified Arabic" w:cs="Simplified Arabic"/>
          <w:b/>
          <w:bCs/>
          <w:sz w:val="22"/>
          <w:szCs w:val="22"/>
          <w:rtl/>
          <w:lang w:bidi="ar-IQ"/>
        </w:rPr>
        <w:t xml:space="preserve"> ثبت بعض الباحثين السنة 2005 بدلاً من 2006 كما تختلف ارقام سكان 17 حياً بين مصدر واخر.</w:t>
      </w:r>
    </w:p>
  </w:footnote>
  <w:footnote w:id="64">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مؤيد جواد بهجت, مصدر سابق, ص216.</w:t>
      </w:r>
    </w:p>
  </w:footnote>
  <w:footnote w:id="65">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المصدر نفسه, ص92.</w:t>
      </w:r>
    </w:p>
  </w:footnote>
  <w:footnote w:id="66">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المصدر نفسه, ص11, 14.</w:t>
      </w:r>
    </w:p>
  </w:footnote>
  <w:footnote w:id="67">
    <w:p w:rsidR="00F413C4" w:rsidRDefault="00F413C4" w:rsidP="00C74819">
      <w:pPr>
        <w:pStyle w:val="a4"/>
        <w:jc w:val="lowKashida"/>
        <w:rPr>
          <w:rFonts w:ascii="Simplified Arabic" w:hAnsi="Simplified Arabic" w:cs="Simplified Arabic"/>
          <w:b/>
          <w:bCs/>
          <w:sz w:val="22"/>
          <w:szCs w:val="22"/>
          <w:lang w:bidi="ar-IQ"/>
        </w:rPr>
      </w:pPr>
      <w:r>
        <w:rPr>
          <w:rStyle w:val="a5"/>
          <w:rFonts w:ascii="Simplified Arabic" w:hAnsi="Simplified Arabic" w:cs="Simplified Arabic"/>
          <w:b/>
          <w:bCs/>
          <w:sz w:val="22"/>
          <w:szCs w:val="22"/>
        </w:rPr>
        <w:footnoteRef/>
      </w:r>
      <w:r>
        <w:rPr>
          <w:rFonts w:ascii="Simplified Arabic" w:hAnsi="Simplified Arabic" w:cs="Simplified Arabic"/>
          <w:b/>
          <w:bCs/>
          <w:sz w:val="22"/>
          <w:szCs w:val="22"/>
          <w:rtl/>
        </w:rPr>
        <w:t xml:space="preserve"> </w:t>
      </w:r>
      <w:r>
        <w:rPr>
          <w:rFonts w:ascii="Simplified Arabic" w:hAnsi="Simplified Arabic" w:cs="Simplified Arabic"/>
          <w:b/>
          <w:bCs/>
          <w:sz w:val="22"/>
          <w:szCs w:val="22"/>
          <w:rtl/>
          <w:lang w:bidi="ar-IQ"/>
        </w:rPr>
        <w:t>المصدر نفسه, ص123-136.</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F492B"/>
    <w:multiLevelType w:val="hybridMultilevel"/>
    <w:tmpl w:val="931066F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DDE3659"/>
    <w:multiLevelType w:val="hybridMultilevel"/>
    <w:tmpl w:val="6E9E13F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ECF5181"/>
    <w:multiLevelType w:val="hybridMultilevel"/>
    <w:tmpl w:val="095EBBC4"/>
    <w:lvl w:ilvl="0" w:tplc="0409000F">
      <w:start w:val="1"/>
      <w:numFmt w:val="decimal"/>
      <w:lvlText w:val="%1."/>
      <w:lvlJc w:val="left"/>
      <w:pPr>
        <w:tabs>
          <w:tab w:val="num" w:pos="746"/>
        </w:tabs>
        <w:ind w:left="746" w:hanging="360"/>
      </w:p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3">
    <w:nsid w:val="10732E89"/>
    <w:multiLevelType w:val="hybridMultilevel"/>
    <w:tmpl w:val="FC3659F4"/>
    <w:lvl w:ilvl="0" w:tplc="0409000F">
      <w:start w:val="1"/>
      <w:numFmt w:val="decimal"/>
      <w:lvlText w:val="%1."/>
      <w:lvlJc w:val="left"/>
      <w:pPr>
        <w:tabs>
          <w:tab w:val="num" w:pos="746"/>
        </w:tabs>
        <w:ind w:left="746" w:hanging="360"/>
      </w:p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4">
    <w:nsid w:val="163D65FE"/>
    <w:multiLevelType w:val="multilevel"/>
    <w:tmpl w:val="4774AA54"/>
    <w:lvl w:ilvl="0">
      <w:start w:val="1"/>
      <w:numFmt w:val="decimal"/>
      <w:lvlText w:val="%1."/>
      <w:lvlJc w:val="left"/>
      <w:pPr>
        <w:tabs>
          <w:tab w:val="num" w:pos="720"/>
        </w:tabs>
        <w:ind w:left="720" w:hanging="360"/>
      </w:pPr>
      <w:rPr>
        <w:rFonts w:ascii="@MS Gothic" w:hAnsi="@MS Gothic" w:cs="Simplified Arabic" w:hint="eastAsia"/>
        <w:szCs w:val="2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16E622E8"/>
    <w:multiLevelType w:val="multilevel"/>
    <w:tmpl w:val="3CFE365A"/>
    <w:lvl w:ilvl="0">
      <w:start w:val="1"/>
      <w:numFmt w:val="decimal"/>
      <w:lvlText w:val="%1."/>
      <w:lvlJc w:val="left"/>
      <w:pPr>
        <w:tabs>
          <w:tab w:val="num" w:pos="720"/>
        </w:tabs>
        <w:ind w:left="720" w:hanging="360"/>
      </w:pPr>
      <w:rPr>
        <w:rFonts w:ascii="@MS Gothic" w:hAnsi="@MS Gothic" w:cs="Traditional Arabic" w:hint="default"/>
        <w:szCs w:val="2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2639003E"/>
    <w:multiLevelType w:val="multilevel"/>
    <w:tmpl w:val="22E63D0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300A26A2"/>
    <w:multiLevelType w:val="hybridMultilevel"/>
    <w:tmpl w:val="44AA9866"/>
    <w:lvl w:ilvl="0" w:tplc="90D6D1DA">
      <w:start w:val="3"/>
      <w:numFmt w:val="decimal"/>
      <w:lvlText w:val="%1-"/>
      <w:lvlJc w:val="left"/>
      <w:pPr>
        <w:tabs>
          <w:tab w:val="num" w:pos="-694"/>
        </w:tabs>
        <w:ind w:left="-694" w:hanging="360"/>
      </w:pPr>
      <w:rPr>
        <w:rFonts w:hint="default"/>
      </w:rPr>
    </w:lvl>
    <w:lvl w:ilvl="1" w:tplc="04090019" w:tentative="1">
      <w:start w:val="1"/>
      <w:numFmt w:val="lowerLetter"/>
      <w:lvlText w:val="%2."/>
      <w:lvlJc w:val="left"/>
      <w:pPr>
        <w:tabs>
          <w:tab w:val="num" w:pos="26"/>
        </w:tabs>
        <w:ind w:left="26" w:hanging="360"/>
      </w:pPr>
    </w:lvl>
    <w:lvl w:ilvl="2" w:tplc="0409001B" w:tentative="1">
      <w:start w:val="1"/>
      <w:numFmt w:val="lowerRoman"/>
      <w:lvlText w:val="%3."/>
      <w:lvlJc w:val="right"/>
      <w:pPr>
        <w:tabs>
          <w:tab w:val="num" w:pos="746"/>
        </w:tabs>
        <w:ind w:left="746" w:hanging="180"/>
      </w:pPr>
    </w:lvl>
    <w:lvl w:ilvl="3" w:tplc="0409000F" w:tentative="1">
      <w:start w:val="1"/>
      <w:numFmt w:val="decimal"/>
      <w:lvlText w:val="%4."/>
      <w:lvlJc w:val="left"/>
      <w:pPr>
        <w:tabs>
          <w:tab w:val="num" w:pos="1466"/>
        </w:tabs>
        <w:ind w:left="1466" w:hanging="360"/>
      </w:pPr>
    </w:lvl>
    <w:lvl w:ilvl="4" w:tplc="04090019" w:tentative="1">
      <w:start w:val="1"/>
      <w:numFmt w:val="lowerLetter"/>
      <w:lvlText w:val="%5."/>
      <w:lvlJc w:val="left"/>
      <w:pPr>
        <w:tabs>
          <w:tab w:val="num" w:pos="2186"/>
        </w:tabs>
        <w:ind w:left="2186" w:hanging="360"/>
      </w:pPr>
    </w:lvl>
    <w:lvl w:ilvl="5" w:tplc="0409001B" w:tentative="1">
      <w:start w:val="1"/>
      <w:numFmt w:val="lowerRoman"/>
      <w:lvlText w:val="%6."/>
      <w:lvlJc w:val="right"/>
      <w:pPr>
        <w:tabs>
          <w:tab w:val="num" w:pos="2906"/>
        </w:tabs>
        <w:ind w:left="2906" w:hanging="180"/>
      </w:pPr>
    </w:lvl>
    <w:lvl w:ilvl="6" w:tplc="0409000F" w:tentative="1">
      <w:start w:val="1"/>
      <w:numFmt w:val="decimal"/>
      <w:lvlText w:val="%7."/>
      <w:lvlJc w:val="left"/>
      <w:pPr>
        <w:tabs>
          <w:tab w:val="num" w:pos="3626"/>
        </w:tabs>
        <w:ind w:left="3626" w:hanging="360"/>
      </w:pPr>
    </w:lvl>
    <w:lvl w:ilvl="7" w:tplc="04090019" w:tentative="1">
      <w:start w:val="1"/>
      <w:numFmt w:val="lowerLetter"/>
      <w:lvlText w:val="%8."/>
      <w:lvlJc w:val="left"/>
      <w:pPr>
        <w:tabs>
          <w:tab w:val="num" w:pos="4346"/>
        </w:tabs>
        <w:ind w:left="4346" w:hanging="360"/>
      </w:pPr>
    </w:lvl>
    <w:lvl w:ilvl="8" w:tplc="0409001B" w:tentative="1">
      <w:start w:val="1"/>
      <w:numFmt w:val="lowerRoman"/>
      <w:lvlText w:val="%9."/>
      <w:lvlJc w:val="right"/>
      <w:pPr>
        <w:tabs>
          <w:tab w:val="num" w:pos="5066"/>
        </w:tabs>
        <w:ind w:left="5066" w:hanging="180"/>
      </w:pPr>
    </w:lvl>
  </w:abstractNum>
  <w:abstractNum w:abstractNumId="8">
    <w:nsid w:val="38513BE7"/>
    <w:multiLevelType w:val="hybridMultilevel"/>
    <w:tmpl w:val="A210EF14"/>
    <w:lvl w:ilvl="0" w:tplc="9A2C07B8">
      <w:start w:val="13"/>
      <w:numFmt w:val="bullet"/>
      <w:lvlText w:val="-"/>
      <w:lvlJc w:val="left"/>
      <w:pPr>
        <w:tabs>
          <w:tab w:val="num" w:pos="1785"/>
        </w:tabs>
        <w:ind w:left="1785" w:hanging="1425"/>
      </w:pPr>
      <w:rPr>
        <w:rFonts w:ascii="Simplified Arabic" w:eastAsia="Times New Roman" w:hAnsi="Simplified Arabic" w:cs="Simplified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AA642BA"/>
    <w:multiLevelType w:val="hybridMultilevel"/>
    <w:tmpl w:val="522E264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2700F9C"/>
    <w:multiLevelType w:val="hybridMultilevel"/>
    <w:tmpl w:val="6F5C83D8"/>
    <w:lvl w:ilvl="0" w:tplc="DC682AA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CAE0315"/>
    <w:multiLevelType w:val="hybridMultilevel"/>
    <w:tmpl w:val="C72EA8DE"/>
    <w:lvl w:ilvl="0" w:tplc="CED69918">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1C11590"/>
    <w:multiLevelType w:val="multilevel"/>
    <w:tmpl w:val="F75AF12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53E65C86"/>
    <w:multiLevelType w:val="hybridMultilevel"/>
    <w:tmpl w:val="02C8FFAC"/>
    <w:lvl w:ilvl="0" w:tplc="94701F2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26"/>
        </w:tabs>
        <w:ind w:left="26" w:hanging="360"/>
      </w:pPr>
    </w:lvl>
    <w:lvl w:ilvl="2" w:tplc="0409001B" w:tentative="1">
      <w:start w:val="1"/>
      <w:numFmt w:val="lowerRoman"/>
      <w:lvlText w:val="%3."/>
      <w:lvlJc w:val="right"/>
      <w:pPr>
        <w:tabs>
          <w:tab w:val="num" w:pos="746"/>
        </w:tabs>
        <w:ind w:left="746" w:hanging="180"/>
      </w:pPr>
    </w:lvl>
    <w:lvl w:ilvl="3" w:tplc="0409000F" w:tentative="1">
      <w:start w:val="1"/>
      <w:numFmt w:val="decimal"/>
      <w:lvlText w:val="%4."/>
      <w:lvlJc w:val="left"/>
      <w:pPr>
        <w:tabs>
          <w:tab w:val="num" w:pos="1466"/>
        </w:tabs>
        <w:ind w:left="1466" w:hanging="360"/>
      </w:pPr>
    </w:lvl>
    <w:lvl w:ilvl="4" w:tplc="04090019" w:tentative="1">
      <w:start w:val="1"/>
      <w:numFmt w:val="lowerLetter"/>
      <w:lvlText w:val="%5."/>
      <w:lvlJc w:val="left"/>
      <w:pPr>
        <w:tabs>
          <w:tab w:val="num" w:pos="2186"/>
        </w:tabs>
        <w:ind w:left="2186" w:hanging="360"/>
      </w:pPr>
    </w:lvl>
    <w:lvl w:ilvl="5" w:tplc="0409001B" w:tentative="1">
      <w:start w:val="1"/>
      <w:numFmt w:val="lowerRoman"/>
      <w:lvlText w:val="%6."/>
      <w:lvlJc w:val="right"/>
      <w:pPr>
        <w:tabs>
          <w:tab w:val="num" w:pos="2906"/>
        </w:tabs>
        <w:ind w:left="2906" w:hanging="180"/>
      </w:pPr>
    </w:lvl>
    <w:lvl w:ilvl="6" w:tplc="0409000F" w:tentative="1">
      <w:start w:val="1"/>
      <w:numFmt w:val="decimal"/>
      <w:lvlText w:val="%7."/>
      <w:lvlJc w:val="left"/>
      <w:pPr>
        <w:tabs>
          <w:tab w:val="num" w:pos="3626"/>
        </w:tabs>
        <w:ind w:left="3626" w:hanging="360"/>
      </w:pPr>
    </w:lvl>
    <w:lvl w:ilvl="7" w:tplc="04090019" w:tentative="1">
      <w:start w:val="1"/>
      <w:numFmt w:val="lowerLetter"/>
      <w:lvlText w:val="%8."/>
      <w:lvlJc w:val="left"/>
      <w:pPr>
        <w:tabs>
          <w:tab w:val="num" w:pos="4346"/>
        </w:tabs>
        <w:ind w:left="4346" w:hanging="360"/>
      </w:pPr>
    </w:lvl>
    <w:lvl w:ilvl="8" w:tplc="0409001B" w:tentative="1">
      <w:start w:val="1"/>
      <w:numFmt w:val="lowerRoman"/>
      <w:lvlText w:val="%9."/>
      <w:lvlJc w:val="right"/>
      <w:pPr>
        <w:tabs>
          <w:tab w:val="num" w:pos="5066"/>
        </w:tabs>
        <w:ind w:left="5066" w:hanging="180"/>
      </w:pPr>
    </w:lvl>
  </w:abstractNum>
  <w:abstractNum w:abstractNumId="14">
    <w:nsid w:val="573A05B5"/>
    <w:multiLevelType w:val="hybridMultilevel"/>
    <w:tmpl w:val="3A868F56"/>
    <w:lvl w:ilvl="0" w:tplc="0A128DC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74C43EA"/>
    <w:multiLevelType w:val="hybridMultilevel"/>
    <w:tmpl w:val="4774AA54"/>
    <w:lvl w:ilvl="0" w:tplc="0E6A5F36">
      <w:start w:val="1"/>
      <w:numFmt w:val="decimal"/>
      <w:lvlText w:val="%1."/>
      <w:lvlJc w:val="left"/>
      <w:pPr>
        <w:tabs>
          <w:tab w:val="num" w:pos="720"/>
        </w:tabs>
        <w:ind w:left="720" w:hanging="360"/>
      </w:pPr>
      <w:rPr>
        <w:rFonts w:ascii="@MS Gothic" w:hAnsi="@MS Gothic" w:cs="Simplified Arabic" w:hint="eastAsia"/>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788679BE"/>
    <w:multiLevelType w:val="hybridMultilevel"/>
    <w:tmpl w:val="F75AF128"/>
    <w:lvl w:ilvl="0" w:tplc="DC682AA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A986A92"/>
    <w:multiLevelType w:val="hybridMultilevel"/>
    <w:tmpl w:val="3CFE365A"/>
    <w:lvl w:ilvl="0" w:tplc="DD6619E6">
      <w:start w:val="1"/>
      <w:numFmt w:val="decimal"/>
      <w:lvlText w:val="%1."/>
      <w:lvlJc w:val="left"/>
      <w:pPr>
        <w:tabs>
          <w:tab w:val="num" w:pos="720"/>
        </w:tabs>
        <w:ind w:left="720" w:hanging="360"/>
      </w:pPr>
      <w:rPr>
        <w:rFonts w:ascii="@MS Gothic" w:hAnsi="@MS Gothic" w:cs="Traditional Arabic" w:hint="default"/>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3"/>
  </w:num>
  <w:num w:numId="2">
    <w:abstractNumId w:val="7"/>
  </w:num>
  <w:num w:numId="3">
    <w:abstractNumId w:val="16"/>
  </w:num>
  <w:num w:numId="4">
    <w:abstractNumId w:val="6"/>
  </w:num>
  <w:num w:numId="5">
    <w:abstractNumId w:val="12"/>
  </w:num>
  <w:num w:numId="6">
    <w:abstractNumId w:val="10"/>
  </w:num>
  <w:num w:numId="7">
    <w:abstractNumId w:val="8"/>
  </w:num>
  <w:num w:numId="8">
    <w:abstractNumId w:val="9"/>
  </w:num>
  <w:num w:numId="9">
    <w:abstractNumId w:val="3"/>
  </w:num>
  <w:num w:numId="10">
    <w:abstractNumId w:val="2"/>
  </w:num>
  <w:num w:numId="11">
    <w:abstractNumId w:val="1"/>
  </w:num>
  <w:num w:numId="12">
    <w:abstractNumId w:val="17"/>
  </w:num>
  <w:num w:numId="13">
    <w:abstractNumId w:val="5"/>
  </w:num>
  <w:num w:numId="14">
    <w:abstractNumId w:val="15"/>
  </w:num>
  <w:num w:numId="15">
    <w:abstractNumId w:val="4"/>
  </w:num>
  <w:num w:numId="16">
    <w:abstractNumId w:val="0"/>
  </w:num>
  <w:num w:numId="17">
    <w:abstractNumId w:val="11"/>
  </w:num>
  <w:num w:numId="18">
    <w:abstractNumId w:val="14"/>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stylePaneFormatFilter w:val="3F01"/>
  <w:defaultTabStop w:val="720"/>
  <w:characterSpacingControl w:val="doNotCompress"/>
  <w:footnotePr>
    <w:footnote w:id="0"/>
    <w:footnote w:id="1"/>
  </w:footnotePr>
  <w:endnotePr>
    <w:endnote w:id="0"/>
    <w:endnote w:id="1"/>
  </w:endnotePr>
  <w:compat/>
  <w:rsids>
    <w:rsidRoot w:val="00651F31"/>
    <w:rsid w:val="000146BA"/>
    <w:rsid w:val="000201FD"/>
    <w:rsid w:val="000261A4"/>
    <w:rsid w:val="00044E1D"/>
    <w:rsid w:val="000519DF"/>
    <w:rsid w:val="000524EA"/>
    <w:rsid w:val="00062FFF"/>
    <w:rsid w:val="000813A1"/>
    <w:rsid w:val="000A3BA6"/>
    <w:rsid w:val="000A65B6"/>
    <w:rsid w:val="000A7803"/>
    <w:rsid w:val="000B0723"/>
    <w:rsid w:val="000B200B"/>
    <w:rsid w:val="000B70E4"/>
    <w:rsid w:val="000C1EDA"/>
    <w:rsid w:val="000C5C39"/>
    <w:rsid w:val="000D376F"/>
    <w:rsid w:val="000D39D0"/>
    <w:rsid w:val="000E3A13"/>
    <w:rsid w:val="000E4636"/>
    <w:rsid w:val="000F0419"/>
    <w:rsid w:val="00103979"/>
    <w:rsid w:val="00107686"/>
    <w:rsid w:val="00121933"/>
    <w:rsid w:val="001324B3"/>
    <w:rsid w:val="001333E6"/>
    <w:rsid w:val="00144C4A"/>
    <w:rsid w:val="0016418D"/>
    <w:rsid w:val="00171C63"/>
    <w:rsid w:val="00191560"/>
    <w:rsid w:val="001916A6"/>
    <w:rsid w:val="00194E36"/>
    <w:rsid w:val="00195DC1"/>
    <w:rsid w:val="001A2B8F"/>
    <w:rsid w:val="001D2554"/>
    <w:rsid w:val="001D7E99"/>
    <w:rsid w:val="001F103A"/>
    <w:rsid w:val="00200D6F"/>
    <w:rsid w:val="00204A9E"/>
    <w:rsid w:val="00211C33"/>
    <w:rsid w:val="00213262"/>
    <w:rsid w:val="0021342E"/>
    <w:rsid w:val="00216077"/>
    <w:rsid w:val="00230A89"/>
    <w:rsid w:val="002323F5"/>
    <w:rsid w:val="002560AB"/>
    <w:rsid w:val="002623D0"/>
    <w:rsid w:val="00266B33"/>
    <w:rsid w:val="00275409"/>
    <w:rsid w:val="002764FF"/>
    <w:rsid w:val="00293AB9"/>
    <w:rsid w:val="00294F46"/>
    <w:rsid w:val="002A1940"/>
    <w:rsid w:val="002A21D7"/>
    <w:rsid w:val="002A6BA0"/>
    <w:rsid w:val="002B05D5"/>
    <w:rsid w:val="002B0AD5"/>
    <w:rsid w:val="002B4CBD"/>
    <w:rsid w:val="002B695A"/>
    <w:rsid w:val="002C0FEF"/>
    <w:rsid w:val="002D42E2"/>
    <w:rsid w:val="002D5055"/>
    <w:rsid w:val="002D7CA6"/>
    <w:rsid w:val="002F040A"/>
    <w:rsid w:val="002F1D4E"/>
    <w:rsid w:val="0030177A"/>
    <w:rsid w:val="00310B1B"/>
    <w:rsid w:val="00311D6A"/>
    <w:rsid w:val="00311F72"/>
    <w:rsid w:val="003178E0"/>
    <w:rsid w:val="00317B0C"/>
    <w:rsid w:val="00321B59"/>
    <w:rsid w:val="00321C10"/>
    <w:rsid w:val="00324C12"/>
    <w:rsid w:val="00333556"/>
    <w:rsid w:val="00336292"/>
    <w:rsid w:val="003364BD"/>
    <w:rsid w:val="003419F0"/>
    <w:rsid w:val="0035259D"/>
    <w:rsid w:val="00363689"/>
    <w:rsid w:val="00374CD6"/>
    <w:rsid w:val="00384B27"/>
    <w:rsid w:val="003857EA"/>
    <w:rsid w:val="003C7660"/>
    <w:rsid w:val="003E520B"/>
    <w:rsid w:val="003F3B39"/>
    <w:rsid w:val="0040260B"/>
    <w:rsid w:val="004057D7"/>
    <w:rsid w:val="004069CC"/>
    <w:rsid w:val="00406A44"/>
    <w:rsid w:val="00407C18"/>
    <w:rsid w:val="00415991"/>
    <w:rsid w:val="00416B70"/>
    <w:rsid w:val="004359F7"/>
    <w:rsid w:val="00443C30"/>
    <w:rsid w:val="004452DD"/>
    <w:rsid w:val="0044736F"/>
    <w:rsid w:val="004517D6"/>
    <w:rsid w:val="0045289E"/>
    <w:rsid w:val="00455C8C"/>
    <w:rsid w:val="00476D0A"/>
    <w:rsid w:val="00482C25"/>
    <w:rsid w:val="00487681"/>
    <w:rsid w:val="00497FDE"/>
    <w:rsid w:val="004A24E3"/>
    <w:rsid w:val="004A5D81"/>
    <w:rsid w:val="004A7F8A"/>
    <w:rsid w:val="004C5A91"/>
    <w:rsid w:val="004D2A6C"/>
    <w:rsid w:val="004D2C90"/>
    <w:rsid w:val="004E21A2"/>
    <w:rsid w:val="004E3ED3"/>
    <w:rsid w:val="004F2C9E"/>
    <w:rsid w:val="004F6C34"/>
    <w:rsid w:val="00507591"/>
    <w:rsid w:val="00516A59"/>
    <w:rsid w:val="00521D43"/>
    <w:rsid w:val="005310BF"/>
    <w:rsid w:val="0053282E"/>
    <w:rsid w:val="00556DC6"/>
    <w:rsid w:val="0056325E"/>
    <w:rsid w:val="00567A56"/>
    <w:rsid w:val="00572CD2"/>
    <w:rsid w:val="0057311B"/>
    <w:rsid w:val="00575DDD"/>
    <w:rsid w:val="005A28BF"/>
    <w:rsid w:val="006176CB"/>
    <w:rsid w:val="00623A4C"/>
    <w:rsid w:val="00626E85"/>
    <w:rsid w:val="00640A3A"/>
    <w:rsid w:val="00641D14"/>
    <w:rsid w:val="00645F7B"/>
    <w:rsid w:val="00651F31"/>
    <w:rsid w:val="00653114"/>
    <w:rsid w:val="00653F65"/>
    <w:rsid w:val="00665822"/>
    <w:rsid w:val="0067466A"/>
    <w:rsid w:val="00691328"/>
    <w:rsid w:val="006B476E"/>
    <w:rsid w:val="006C0ED7"/>
    <w:rsid w:val="006C4A0F"/>
    <w:rsid w:val="006D42EF"/>
    <w:rsid w:val="006D70F5"/>
    <w:rsid w:val="006D7387"/>
    <w:rsid w:val="006E25F1"/>
    <w:rsid w:val="006F2075"/>
    <w:rsid w:val="00703062"/>
    <w:rsid w:val="00706D64"/>
    <w:rsid w:val="00716750"/>
    <w:rsid w:val="00751B21"/>
    <w:rsid w:val="00751BF4"/>
    <w:rsid w:val="00770A33"/>
    <w:rsid w:val="00772E7A"/>
    <w:rsid w:val="00784812"/>
    <w:rsid w:val="007922CC"/>
    <w:rsid w:val="0079534F"/>
    <w:rsid w:val="007A34D4"/>
    <w:rsid w:val="007A7D0B"/>
    <w:rsid w:val="007E56D4"/>
    <w:rsid w:val="007F1185"/>
    <w:rsid w:val="007F11C5"/>
    <w:rsid w:val="00803F91"/>
    <w:rsid w:val="00804CE6"/>
    <w:rsid w:val="00807079"/>
    <w:rsid w:val="008075AA"/>
    <w:rsid w:val="0081279E"/>
    <w:rsid w:val="008164D5"/>
    <w:rsid w:val="00817207"/>
    <w:rsid w:val="00822769"/>
    <w:rsid w:val="00830277"/>
    <w:rsid w:val="00833EA6"/>
    <w:rsid w:val="008355F6"/>
    <w:rsid w:val="0084151B"/>
    <w:rsid w:val="00850177"/>
    <w:rsid w:val="008560FD"/>
    <w:rsid w:val="00856A17"/>
    <w:rsid w:val="00863A8C"/>
    <w:rsid w:val="00873690"/>
    <w:rsid w:val="0087724F"/>
    <w:rsid w:val="00881CF7"/>
    <w:rsid w:val="00886046"/>
    <w:rsid w:val="00887443"/>
    <w:rsid w:val="008907EE"/>
    <w:rsid w:val="008937BC"/>
    <w:rsid w:val="00897B16"/>
    <w:rsid w:val="00897FC5"/>
    <w:rsid w:val="008A0C8F"/>
    <w:rsid w:val="008A40A7"/>
    <w:rsid w:val="008C5EBF"/>
    <w:rsid w:val="008D2A50"/>
    <w:rsid w:val="008D3121"/>
    <w:rsid w:val="008D5244"/>
    <w:rsid w:val="008D5B21"/>
    <w:rsid w:val="008D7187"/>
    <w:rsid w:val="008F548C"/>
    <w:rsid w:val="0090354E"/>
    <w:rsid w:val="009053B6"/>
    <w:rsid w:val="0093285C"/>
    <w:rsid w:val="00935C3A"/>
    <w:rsid w:val="00937151"/>
    <w:rsid w:val="00941A2B"/>
    <w:rsid w:val="009516B7"/>
    <w:rsid w:val="009611C6"/>
    <w:rsid w:val="00966918"/>
    <w:rsid w:val="00973E07"/>
    <w:rsid w:val="0098636C"/>
    <w:rsid w:val="009B71EA"/>
    <w:rsid w:val="009C0101"/>
    <w:rsid w:val="009C7F8E"/>
    <w:rsid w:val="009D37C4"/>
    <w:rsid w:val="009E7EE5"/>
    <w:rsid w:val="009F6B4B"/>
    <w:rsid w:val="00A03E4A"/>
    <w:rsid w:val="00A1334F"/>
    <w:rsid w:val="00A17F40"/>
    <w:rsid w:val="00A209CE"/>
    <w:rsid w:val="00A22364"/>
    <w:rsid w:val="00A26559"/>
    <w:rsid w:val="00A31824"/>
    <w:rsid w:val="00A31E3E"/>
    <w:rsid w:val="00A32DA0"/>
    <w:rsid w:val="00A33F0E"/>
    <w:rsid w:val="00A369B4"/>
    <w:rsid w:val="00A37F43"/>
    <w:rsid w:val="00A466CE"/>
    <w:rsid w:val="00A50E6D"/>
    <w:rsid w:val="00A513D0"/>
    <w:rsid w:val="00A6098F"/>
    <w:rsid w:val="00A70777"/>
    <w:rsid w:val="00AA00F0"/>
    <w:rsid w:val="00AA1D4F"/>
    <w:rsid w:val="00AB541D"/>
    <w:rsid w:val="00AC75EA"/>
    <w:rsid w:val="00AD447E"/>
    <w:rsid w:val="00AF1652"/>
    <w:rsid w:val="00AF66FE"/>
    <w:rsid w:val="00B008EF"/>
    <w:rsid w:val="00B015AA"/>
    <w:rsid w:val="00B10C28"/>
    <w:rsid w:val="00B12061"/>
    <w:rsid w:val="00B12ED1"/>
    <w:rsid w:val="00B20318"/>
    <w:rsid w:val="00B21014"/>
    <w:rsid w:val="00B30038"/>
    <w:rsid w:val="00B348FD"/>
    <w:rsid w:val="00B43A65"/>
    <w:rsid w:val="00B557BA"/>
    <w:rsid w:val="00B65986"/>
    <w:rsid w:val="00B66A01"/>
    <w:rsid w:val="00B7307E"/>
    <w:rsid w:val="00B73215"/>
    <w:rsid w:val="00B74E43"/>
    <w:rsid w:val="00B766F6"/>
    <w:rsid w:val="00B76D9A"/>
    <w:rsid w:val="00B8333F"/>
    <w:rsid w:val="00B96813"/>
    <w:rsid w:val="00B9713B"/>
    <w:rsid w:val="00BA1CC0"/>
    <w:rsid w:val="00BB061F"/>
    <w:rsid w:val="00BB354B"/>
    <w:rsid w:val="00BB4F56"/>
    <w:rsid w:val="00BB5F6D"/>
    <w:rsid w:val="00BD1BAB"/>
    <w:rsid w:val="00BD4F8C"/>
    <w:rsid w:val="00BE1D53"/>
    <w:rsid w:val="00BE1F15"/>
    <w:rsid w:val="00BF44D6"/>
    <w:rsid w:val="00BF6EC2"/>
    <w:rsid w:val="00C12B3F"/>
    <w:rsid w:val="00C1585B"/>
    <w:rsid w:val="00C176C1"/>
    <w:rsid w:val="00C310F4"/>
    <w:rsid w:val="00C33565"/>
    <w:rsid w:val="00C3585C"/>
    <w:rsid w:val="00C44D65"/>
    <w:rsid w:val="00C50EEE"/>
    <w:rsid w:val="00C53B32"/>
    <w:rsid w:val="00C54D4B"/>
    <w:rsid w:val="00C55EE6"/>
    <w:rsid w:val="00C63AC0"/>
    <w:rsid w:val="00C7167E"/>
    <w:rsid w:val="00C718B4"/>
    <w:rsid w:val="00C72F43"/>
    <w:rsid w:val="00C74819"/>
    <w:rsid w:val="00C766C0"/>
    <w:rsid w:val="00C77301"/>
    <w:rsid w:val="00C82219"/>
    <w:rsid w:val="00C8638D"/>
    <w:rsid w:val="00CA12C9"/>
    <w:rsid w:val="00CA3F3E"/>
    <w:rsid w:val="00CA5373"/>
    <w:rsid w:val="00CB6821"/>
    <w:rsid w:val="00CB6EAB"/>
    <w:rsid w:val="00CC5990"/>
    <w:rsid w:val="00CE09B5"/>
    <w:rsid w:val="00CE738F"/>
    <w:rsid w:val="00D023AC"/>
    <w:rsid w:val="00D1055E"/>
    <w:rsid w:val="00D13170"/>
    <w:rsid w:val="00D23A09"/>
    <w:rsid w:val="00D26B78"/>
    <w:rsid w:val="00D301E6"/>
    <w:rsid w:val="00D33F05"/>
    <w:rsid w:val="00D3428F"/>
    <w:rsid w:val="00D3520C"/>
    <w:rsid w:val="00D42128"/>
    <w:rsid w:val="00D449EC"/>
    <w:rsid w:val="00D50882"/>
    <w:rsid w:val="00D51651"/>
    <w:rsid w:val="00D67EA0"/>
    <w:rsid w:val="00D9285A"/>
    <w:rsid w:val="00D94310"/>
    <w:rsid w:val="00DA32C1"/>
    <w:rsid w:val="00DA5D3C"/>
    <w:rsid w:val="00DA6D29"/>
    <w:rsid w:val="00DC286F"/>
    <w:rsid w:val="00DD0890"/>
    <w:rsid w:val="00DD2573"/>
    <w:rsid w:val="00DD2AB5"/>
    <w:rsid w:val="00DE2F67"/>
    <w:rsid w:val="00DE7815"/>
    <w:rsid w:val="00DF1DE6"/>
    <w:rsid w:val="00DF33F2"/>
    <w:rsid w:val="00DF485B"/>
    <w:rsid w:val="00DF6BEF"/>
    <w:rsid w:val="00E058B0"/>
    <w:rsid w:val="00E075A9"/>
    <w:rsid w:val="00E12EE0"/>
    <w:rsid w:val="00E142A0"/>
    <w:rsid w:val="00E222D5"/>
    <w:rsid w:val="00E241DF"/>
    <w:rsid w:val="00E24C6F"/>
    <w:rsid w:val="00E2505B"/>
    <w:rsid w:val="00E27F2A"/>
    <w:rsid w:val="00E33A0F"/>
    <w:rsid w:val="00E34D14"/>
    <w:rsid w:val="00E417F9"/>
    <w:rsid w:val="00E41981"/>
    <w:rsid w:val="00E46464"/>
    <w:rsid w:val="00E47879"/>
    <w:rsid w:val="00E52561"/>
    <w:rsid w:val="00E52DB5"/>
    <w:rsid w:val="00E6155A"/>
    <w:rsid w:val="00E6595B"/>
    <w:rsid w:val="00E732DF"/>
    <w:rsid w:val="00E84FD5"/>
    <w:rsid w:val="00E92799"/>
    <w:rsid w:val="00EA63AF"/>
    <w:rsid w:val="00EA69A6"/>
    <w:rsid w:val="00EC129F"/>
    <w:rsid w:val="00ED64EF"/>
    <w:rsid w:val="00EE0B05"/>
    <w:rsid w:val="00EE62F2"/>
    <w:rsid w:val="00EE7479"/>
    <w:rsid w:val="00F0383B"/>
    <w:rsid w:val="00F12B85"/>
    <w:rsid w:val="00F17E06"/>
    <w:rsid w:val="00F36A2A"/>
    <w:rsid w:val="00F405EA"/>
    <w:rsid w:val="00F413C4"/>
    <w:rsid w:val="00F43159"/>
    <w:rsid w:val="00F475FB"/>
    <w:rsid w:val="00F51433"/>
    <w:rsid w:val="00F52598"/>
    <w:rsid w:val="00F65498"/>
    <w:rsid w:val="00F7000E"/>
    <w:rsid w:val="00F7580A"/>
    <w:rsid w:val="00F75D08"/>
    <w:rsid w:val="00F775FD"/>
    <w:rsid w:val="00F9214D"/>
    <w:rsid w:val="00F92B24"/>
    <w:rsid w:val="00FA3C6B"/>
    <w:rsid w:val="00FC7C52"/>
    <w:rsid w:val="00FC7ED7"/>
    <w:rsid w:val="00FE5961"/>
    <w:rsid w:val="00FF1C9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ountry-region"/>
  <w:smartTagType w:namespaceuri="urn:schemas-microsoft-com:office:smarttags" w:name="place"/>
  <w:smartTagType w:namespaceuri="urn:schemas-microsoft-com:office:smarttags" w:name="metricconverter"/>
  <w:shapeDefaults>
    <o:shapedefaults v:ext="edit" spidmax="11266"/>
    <o:shapelayout v:ext="edit">
      <o:idmap v:ext="edit" data="1"/>
      <o:rules v:ext="edit">
        <o:r id="V:Rule7" type="connector" idref="#_x0000_s1046"/>
        <o:r id="V:Rule8" type="connector" idref="#_x0000_s1045"/>
        <o:r id="V:Rule9" type="connector" idref="#_x0000_s1047"/>
        <o:r id="V:Rule10" type="connector" idref="#_x0000_s1049"/>
        <o:r id="V:Rule11" type="connector" idref="#_x0000_s1050"/>
        <o:r id="V:Rule12" type="connector" idref="#_x0000_s104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D7CA6"/>
    <w:pPr>
      <w:bidi/>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semiHidden/>
    <w:rsid w:val="004D2A6C"/>
    <w:rPr>
      <w:rFonts w:ascii="Tahoma" w:hAnsi="Tahoma" w:cs="Tahoma"/>
      <w:sz w:val="16"/>
      <w:szCs w:val="16"/>
    </w:rPr>
  </w:style>
  <w:style w:type="paragraph" w:styleId="a4">
    <w:name w:val="footnote text"/>
    <w:basedOn w:val="a"/>
    <w:link w:val="Char"/>
    <w:semiHidden/>
    <w:rsid w:val="00A32DA0"/>
    <w:rPr>
      <w:sz w:val="20"/>
      <w:szCs w:val="20"/>
    </w:rPr>
  </w:style>
  <w:style w:type="character" w:styleId="a5">
    <w:name w:val="footnote reference"/>
    <w:basedOn w:val="a0"/>
    <w:semiHidden/>
    <w:rsid w:val="00A32DA0"/>
    <w:rPr>
      <w:vertAlign w:val="superscript"/>
    </w:rPr>
  </w:style>
  <w:style w:type="table" w:styleId="a6">
    <w:name w:val="Table Grid"/>
    <w:basedOn w:val="a1"/>
    <w:rsid w:val="00D26B78"/>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er"/>
    <w:basedOn w:val="a"/>
    <w:rsid w:val="00D023AC"/>
    <w:pPr>
      <w:tabs>
        <w:tab w:val="center" w:pos="4153"/>
        <w:tab w:val="right" w:pos="8306"/>
      </w:tabs>
    </w:pPr>
  </w:style>
  <w:style w:type="character" w:styleId="a8">
    <w:name w:val="page number"/>
    <w:basedOn w:val="a0"/>
    <w:rsid w:val="00D023AC"/>
  </w:style>
  <w:style w:type="paragraph" w:styleId="a9">
    <w:name w:val="header"/>
    <w:basedOn w:val="a"/>
    <w:link w:val="Char0"/>
    <w:rsid w:val="00AA1D4F"/>
    <w:pPr>
      <w:tabs>
        <w:tab w:val="center" w:pos="4153"/>
        <w:tab w:val="right" w:pos="8306"/>
      </w:tabs>
    </w:pPr>
  </w:style>
  <w:style w:type="character" w:customStyle="1" w:styleId="Char0">
    <w:name w:val="رأس صفحة Char"/>
    <w:basedOn w:val="a0"/>
    <w:link w:val="a9"/>
    <w:rsid w:val="00AA1D4F"/>
    <w:rPr>
      <w:sz w:val="24"/>
      <w:szCs w:val="24"/>
    </w:rPr>
  </w:style>
  <w:style w:type="character" w:customStyle="1" w:styleId="Char">
    <w:name w:val="نص حاشية سفلية Char"/>
    <w:basedOn w:val="a0"/>
    <w:link w:val="a4"/>
    <w:semiHidden/>
    <w:rsid w:val="00C74819"/>
  </w:style>
  <w:style w:type="paragraph" w:styleId="aa">
    <w:name w:val="List Paragraph"/>
    <w:basedOn w:val="a"/>
    <w:uiPriority w:val="34"/>
    <w:qFormat/>
    <w:rsid w:val="000F0419"/>
    <w:pPr>
      <w:ind w:left="720"/>
      <w:contextualSpacing/>
    </w:pPr>
  </w:style>
</w:styles>
</file>

<file path=word/webSettings.xml><?xml version="1.0" encoding="utf-8"?>
<w:webSettings xmlns:r="http://schemas.openxmlformats.org/officeDocument/2006/relationships" xmlns:w="http://schemas.openxmlformats.org/wordprocessingml/2006/main">
  <w:divs>
    <w:div w:id="1237790233">
      <w:bodyDiv w:val="1"/>
      <w:marLeft w:val="0"/>
      <w:marRight w:val="0"/>
      <w:marTop w:val="0"/>
      <w:marBottom w:val="0"/>
      <w:divBdr>
        <w:top w:val="none" w:sz="0" w:space="0" w:color="auto"/>
        <w:left w:val="none" w:sz="0" w:space="0" w:color="auto"/>
        <w:bottom w:val="none" w:sz="0" w:space="0" w:color="auto"/>
        <w:right w:val="none" w:sz="0" w:space="0" w:color="auto"/>
      </w:divBdr>
    </w:div>
    <w:div w:id="1701278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272</TotalTime>
  <Pages>42</Pages>
  <Words>8855</Words>
  <Characters>50475</Characters>
  <Application>Microsoft Office Word</Application>
  <DocSecurity>0</DocSecurity>
  <Lines>420</Lines>
  <Paragraphs>118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توزع السكان وحراكهم المكاني في كربلاء</vt:lpstr>
      <vt:lpstr>توزع السكان وحراكهم المكاني في كربلاء</vt:lpstr>
    </vt:vector>
  </TitlesOfParts>
  <Company/>
  <LinksUpToDate>false</LinksUpToDate>
  <CharactersWithSpaces>59212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توزع السكان وحراكهم المكاني في كربلاء</dc:title>
  <dc:creator>zoro</dc:creator>
  <cp:lastModifiedBy>Dr.abbas</cp:lastModifiedBy>
  <cp:revision>28</cp:revision>
  <cp:lastPrinted>2014-02-02T20:05:00Z</cp:lastPrinted>
  <dcterms:created xsi:type="dcterms:W3CDTF">2014-02-26T18:45:00Z</dcterms:created>
  <dcterms:modified xsi:type="dcterms:W3CDTF">2014-03-03T08:56:00Z</dcterms:modified>
</cp:coreProperties>
</file>